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69E" w:rsidRPr="003E469E" w:rsidRDefault="003E469E" w:rsidP="003E469E">
      <w:pPr>
        <w:widowControl w:val="0"/>
        <w:spacing w:after="0"/>
        <w:jc w:val="center"/>
        <w:rPr>
          <w:rFonts w:ascii="Times New Roman" w:hAnsi="Times New Roman" w:cs="Times New Roman"/>
          <w:b/>
          <w:color w:val="000000"/>
          <w:szCs w:val="28"/>
          <w:lang w:bidi="ru-RU"/>
        </w:rPr>
      </w:pPr>
      <w:r w:rsidRPr="003E469E">
        <w:rPr>
          <w:rFonts w:ascii="Times New Roman" w:hAnsi="Times New Roman" w:cs="Times New Roman"/>
          <w:b/>
          <w:color w:val="000000"/>
          <w:szCs w:val="28"/>
          <w:lang w:bidi="ru-RU"/>
        </w:rPr>
        <w:t>МУНИЦИПАЛЬНОЕ БЮДЖЕТНОЕ ОБЩЕОБРАЗОВАТЕЛЬНОЕ УЧРЕЖДЕНИЕ</w:t>
      </w:r>
    </w:p>
    <w:p w:rsidR="003E469E" w:rsidRPr="003E469E" w:rsidRDefault="003E469E" w:rsidP="003E469E">
      <w:pPr>
        <w:widowControl w:val="0"/>
        <w:spacing w:after="0"/>
        <w:jc w:val="center"/>
        <w:rPr>
          <w:rFonts w:ascii="Times New Roman" w:hAnsi="Times New Roman" w:cs="Times New Roman"/>
          <w:b/>
          <w:color w:val="000000"/>
          <w:szCs w:val="28"/>
          <w:lang w:bidi="ru-RU"/>
        </w:rPr>
      </w:pPr>
      <w:r w:rsidRPr="003E469E">
        <w:rPr>
          <w:rFonts w:ascii="Times New Roman" w:hAnsi="Times New Roman" w:cs="Times New Roman"/>
          <w:b/>
          <w:color w:val="000000"/>
          <w:szCs w:val="28"/>
          <w:lang w:bidi="ru-RU"/>
        </w:rPr>
        <w:t>«ПОЛЯНСКАЯ   СРЕДНЯЯ ШКОЛА» МУНИЦИПАЛЬНОГО ОБРАЗОВАНИЯ РЯЗАНСКИЙ МУНИЦИПАЛЬНЫЙ РАЙОН РЯЗАНСКОЙ ОБЛАСТИ</w:t>
      </w:r>
    </w:p>
    <w:p w:rsidR="003E469E" w:rsidRPr="003E469E" w:rsidRDefault="003E469E" w:rsidP="003E469E">
      <w:pPr>
        <w:widowControl w:val="0"/>
        <w:spacing w:after="0"/>
        <w:jc w:val="center"/>
        <w:rPr>
          <w:rFonts w:ascii="Times New Roman" w:hAnsi="Times New Roman" w:cs="Times New Roman"/>
          <w:b/>
          <w:color w:val="000000"/>
          <w:szCs w:val="28"/>
          <w:lang w:bidi="ru-RU"/>
        </w:rPr>
      </w:pPr>
    </w:p>
    <w:tbl>
      <w:tblPr>
        <w:tblpPr w:leftFromText="180" w:rightFromText="180" w:bottomFromText="200" w:vertAnchor="text" w:horzAnchor="margin" w:tblpXSpec="center" w:tblpY="373"/>
        <w:tblW w:w="10778" w:type="dxa"/>
        <w:tblLook w:val="04A0" w:firstRow="1" w:lastRow="0" w:firstColumn="1" w:lastColumn="0" w:noHBand="0" w:noVBand="1"/>
      </w:tblPr>
      <w:tblGrid>
        <w:gridCol w:w="3350"/>
        <w:gridCol w:w="3376"/>
        <w:gridCol w:w="4052"/>
      </w:tblGrid>
      <w:tr w:rsidR="003E469E" w:rsidRPr="003E469E" w:rsidTr="003E469E">
        <w:trPr>
          <w:trHeight w:val="1835"/>
        </w:trPr>
        <w:tc>
          <w:tcPr>
            <w:tcW w:w="3350" w:type="dxa"/>
          </w:tcPr>
          <w:p w:rsidR="003E469E" w:rsidRPr="003E469E" w:rsidRDefault="003E469E" w:rsidP="003E469E">
            <w:pPr>
              <w:widowControl w:val="0"/>
              <w:spacing w:after="0"/>
              <w:rPr>
                <w:rFonts w:ascii="Times New Roman" w:eastAsia="Times New Roman" w:hAnsi="Times New Roman" w:cs="Times New Roman"/>
                <w:b/>
                <w:color w:val="000000"/>
                <w:sz w:val="24"/>
                <w:szCs w:val="28"/>
                <w:lang w:bidi="ru-RU"/>
              </w:rPr>
            </w:pPr>
            <w:r w:rsidRPr="003E469E">
              <w:rPr>
                <w:rFonts w:ascii="Times New Roman" w:hAnsi="Times New Roman" w:cs="Times New Roman"/>
                <w:b/>
                <w:color w:val="000000"/>
                <w:szCs w:val="28"/>
                <w:lang w:bidi="ru-RU"/>
              </w:rPr>
              <w:t xml:space="preserve">«Рассмотрено» </w:t>
            </w:r>
          </w:p>
          <w:p w:rsidR="003E469E" w:rsidRPr="003E469E" w:rsidRDefault="003E469E" w:rsidP="003E469E">
            <w:pPr>
              <w:widowControl w:val="0"/>
              <w:spacing w:after="0"/>
              <w:rPr>
                <w:rFonts w:ascii="Times New Roman" w:hAnsi="Times New Roman" w:cs="Times New Roman"/>
                <w:color w:val="000000"/>
                <w:szCs w:val="28"/>
                <w:lang w:bidi="ru-RU"/>
              </w:rPr>
            </w:pPr>
            <w:r w:rsidRPr="003E469E">
              <w:rPr>
                <w:rFonts w:ascii="Times New Roman" w:hAnsi="Times New Roman" w:cs="Times New Roman"/>
                <w:color w:val="000000"/>
                <w:szCs w:val="28"/>
                <w:lang w:bidi="ru-RU"/>
              </w:rPr>
              <w:t xml:space="preserve"> Руководитель МО</w:t>
            </w:r>
          </w:p>
          <w:p w:rsidR="003E469E" w:rsidRPr="003E469E" w:rsidRDefault="003E469E" w:rsidP="003E469E">
            <w:pPr>
              <w:widowControl w:val="0"/>
              <w:spacing w:after="0"/>
              <w:rPr>
                <w:rFonts w:ascii="Times New Roman" w:hAnsi="Times New Roman" w:cs="Times New Roman"/>
                <w:color w:val="000000"/>
                <w:szCs w:val="28"/>
                <w:lang w:bidi="ru-RU"/>
              </w:rPr>
            </w:pPr>
            <w:proofErr w:type="spellStart"/>
            <w:r w:rsidRPr="003E469E">
              <w:rPr>
                <w:rFonts w:ascii="Times New Roman" w:hAnsi="Times New Roman" w:cs="Times New Roman"/>
                <w:color w:val="000000"/>
                <w:szCs w:val="28"/>
                <w:lang w:bidi="ru-RU"/>
              </w:rPr>
              <w:t>Пукова</w:t>
            </w:r>
            <w:proofErr w:type="spellEnd"/>
            <w:r w:rsidRPr="003E469E">
              <w:rPr>
                <w:rFonts w:ascii="Times New Roman" w:hAnsi="Times New Roman" w:cs="Times New Roman"/>
                <w:color w:val="000000"/>
                <w:szCs w:val="28"/>
                <w:lang w:bidi="ru-RU"/>
              </w:rPr>
              <w:t xml:space="preserve"> С.А../_____________</w:t>
            </w:r>
          </w:p>
          <w:p w:rsidR="003E469E" w:rsidRPr="003E469E" w:rsidRDefault="003E469E" w:rsidP="003E469E">
            <w:pPr>
              <w:widowControl w:val="0"/>
              <w:spacing w:after="0"/>
              <w:rPr>
                <w:rFonts w:ascii="Times New Roman" w:hAnsi="Times New Roman" w:cs="Times New Roman"/>
                <w:color w:val="000000"/>
                <w:szCs w:val="28"/>
                <w:lang w:bidi="ru-RU"/>
              </w:rPr>
            </w:pPr>
            <w:r w:rsidRPr="003E469E">
              <w:rPr>
                <w:rFonts w:ascii="Times New Roman" w:hAnsi="Times New Roman" w:cs="Times New Roman"/>
                <w:color w:val="000000"/>
                <w:szCs w:val="28"/>
                <w:lang w:bidi="ru-RU"/>
              </w:rPr>
              <w:t>Протокол № ____</w:t>
            </w:r>
          </w:p>
          <w:p w:rsidR="003E469E" w:rsidRPr="003E469E" w:rsidRDefault="003E469E" w:rsidP="003E469E">
            <w:pPr>
              <w:widowControl w:val="0"/>
              <w:spacing w:after="0"/>
              <w:rPr>
                <w:rFonts w:ascii="Times New Roman" w:hAnsi="Times New Roman" w:cs="Times New Roman"/>
                <w:b/>
                <w:color w:val="000000"/>
                <w:szCs w:val="28"/>
                <w:lang w:bidi="ru-RU"/>
              </w:rPr>
            </w:pPr>
          </w:p>
          <w:p w:rsidR="003E469E" w:rsidRPr="003E469E" w:rsidRDefault="003E469E" w:rsidP="003E469E">
            <w:pPr>
              <w:widowControl w:val="0"/>
              <w:spacing w:after="0"/>
              <w:jc w:val="center"/>
              <w:rPr>
                <w:rFonts w:ascii="Times New Roman" w:eastAsia="Times New Roman" w:hAnsi="Times New Roman" w:cs="Times New Roman"/>
                <w:b/>
                <w:color w:val="000000"/>
                <w:sz w:val="24"/>
                <w:szCs w:val="28"/>
                <w:lang w:bidi="ru-RU"/>
              </w:rPr>
            </w:pPr>
          </w:p>
        </w:tc>
        <w:tc>
          <w:tcPr>
            <w:tcW w:w="3376" w:type="dxa"/>
          </w:tcPr>
          <w:p w:rsidR="003E469E" w:rsidRPr="003E469E" w:rsidRDefault="003E469E" w:rsidP="003E469E">
            <w:pPr>
              <w:widowControl w:val="0"/>
              <w:spacing w:after="0"/>
              <w:jc w:val="center"/>
              <w:rPr>
                <w:rFonts w:ascii="Times New Roman" w:eastAsia="Times New Roman" w:hAnsi="Times New Roman" w:cs="Times New Roman"/>
                <w:b/>
                <w:color w:val="000000"/>
                <w:sz w:val="24"/>
                <w:szCs w:val="28"/>
                <w:lang w:bidi="ru-RU"/>
              </w:rPr>
            </w:pPr>
            <w:r w:rsidRPr="003E469E">
              <w:rPr>
                <w:rFonts w:ascii="Times New Roman" w:hAnsi="Times New Roman" w:cs="Times New Roman"/>
                <w:b/>
                <w:color w:val="000000"/>
                <w:szCs w:val="28"/>
                <w:lang w:bidi="ru-RU"/>
              </w:rPr>
              <w:t>«Согласовано»</w:t>
            </w:r>
          </w:p>
          <w:p w:rsidR="003E469E" w:rsidRPr="003E469E" w:rsidRDefault="003E469E" w:rsidP="003E469E">
            <w:pPr>
              <w:widowControl w:val="0"/>
              <w:spacing w:after="0"/>
              <w:rPr>
                <w:rFonts w:ascii="Times New Roman" w:hAnsi="Times New Roman" w:cs="Times New Roman"/>
                <w:color w:val="000000"/>
                <w:szCs w:val="28"/>
                <w:lang w:bidi="ru-RU"/>
              </w:rPr>
            </w:pPr>
            <w:r w:rsidRPr="003E469E">
              <w:rPr>
                <w:rFonts w:ascii="Times New Roman" w:hAnsi="Times New Roman" w:cs="Times New Roman"/>
                <w:color w:val="000000"/>
                <w:szCs w:val="28"/>
                <w:lang w:bidi="ru-RU"/>
              </w:rPr>
              <w:t>Зам. директора по УВР</w:t>
            </w:r>
          </w:p>
          <w:p w:rsidR="003E469E" w:rsidRPr="003E469E" w:rsidRDefault="003E469E" w:rsidP="003E469E">
            <w:pPr>
              <w:widowControl w:val="0"/>
              <w:spacing w:after="0"/>
              <w:rPr>
                <w:rFonts w:ascii="Times New Roman" w:hAnsi="Times New Roman" w:cs="Times New Roman"/>
                <w:color w:val="000000"/>
                <w:szCs w:val="28"/>
                <w:lang w:bidi="ru-RU"/>
              </w:rPr>
            </w:pPr>
          </w:p>
          <w:p w:rsidR="003E469E" w:rsidRPr="003E469E" w:rsidRDefault="003E469E" w:rsidP="003E469E">
            <w:pPr>
              <w:widowControl w:val="0"/>
              <w:spacing w:after="0"/>
              <w:rPr>
                <w:rFonts w:ascii="Times New Roman" w:eastAsia="Times New Roman" w:hAnsi="Times New Roman" w:cs="Times New Roman"/>
                <w:b/>
                <w:color w:val="000000"/>
                <w:sz w:val="24"/>
                <w:szCs w:val="28"/>
                <w:lang w:bidi="ru-RU"/>
              </w:rPr>
            </w:pPr>
            <w:r w:rsidRPr="003E469E">
              <w:rPr>
                <w:rFonts w:ascii="Times New Roman" w:hAnsi="Times New Roman" w:cs="Times New Roman"/>
                <w:b/>
                <w:color w:val="000000"/>
                <w:szCs w:val="28"/>
                <w:lang w:bidi="ru-RU"/>
              </w:rPr>
              <w:t>___________/</w:t>
            </w:r>
            <w:r w:rsidRPr="003E469E">
              <w:rPr>
                <w:rFonts w:ascii="Times New Roman" w:hAnsi="Times New Roman" w:cs="Times New Roman"/>
                <w:color w:val="000000"/>
                <w:szCs w:val="28"/>
                <w:lang w:bidi="ru-RU"/>
              </w:rPr>
              <w:t>Исаева Т.А.</w:t>
            </w:r>
          </w:p>
        </w:tc>
        <w:tc>
          <w:tcPr>
            <w:tcW w:w="4052" w:type="dxa"/>
          </w:tcPr>
          <w:p w:rsidR="003E469E" w:rsidRPr="003E469E" w:rsidRDefault="003E469E" w:rsidP="003E469E">
            <w:pPr>
              <w:widowControl w:val="0"/>
              <w:spacing w:after="0"/>
              <w:jc w:val="center"/>
              <w:rPr>
                <w:rFonts w:ascii="Times New Roman" w:eastAsia="Times New Roman" w:hAnsi="Times New Roman" w:cs="Times New Roman"/>
                <w:b/>
                <w:color w:val="000000"/>
                <w:sz w:val="24"/>
                <w:szCs w:val="28"/>
                <w:lang w:bidi="ru-RU"/>
              </w:rPr>
            </w:pPr>
            <w:r w:rsidRPr="003E469E">
              <w:rPr>
                <w:rFonts w:ascii="Times New Roman" w:hAnsi="Times New Roman" w:cs="Times New Roman"/>
                <w:b/>
                <w:color w:val="000000"/>
                <w:szCs w:val="28"/>
                <w:lang w:bidi="ru-RU"/>
              </w:rPr>
              <w:t>«Утверждаю»</w:t>
            </w:r>
          </w:p>
          <w:p w:rsidR="003E469E" w:rsidRPr="003E469E" w:rsidRDefault="003E469E" w:rsidP="003E469E">
            <w:pPr>
              <w:widowControl w:val="0"/>
              <w:spacing w:after="0"/>
              <w:rPr>
                <w:rFonts w:ascii="Times New Roman" w:hAnsi="Times New Roman" w:cs="Times New Roman"/>
                <w:color w:val="000000"/>
                <w:szCs w:val="28"/>
                <w:lang w:bidi="ru-RU"/>
              </w:rPr>
            </w:pPr>
            <w:r w:rsidRPr="003E469E">
              <w:rPr>
                <w:rFonts w:ascii="Times New Roman" w:hAnsi="Times New Roman" w:cs="Times New Roman"/>
                <w:color w:val="000000"/>
                <w:szCs w:val="28"/>
                <w:lang w:bidi="ru-RU"/>
              </w:rPr>
              <w:t>Директор  МБОУ «Полянская  СШ»</w:t>
            </w:r>
          </w:p>
          <w:p w:rsidR="003E469E" w:rsidRPr="003E469E" w:rsidRDefault="003E469E" w:rsidP="003E469E">
            <w:pPr>
              <w:widowControl w:val="0"/>
              <w:spacing w:after="0"/>
              <w:rPr>
                <w:rFonts w:ascii="Times New Roman" w:hAnsi="Times New Roman" w:cs="Times New Roman"/>
                <w:color w:val="000000"/>
                <w:szCs w:val="28"/>
                <w:lang w:bidi="ru-RU"/>
              </w:rPr>
            </w:pPr>
            <w:r w:rsidRPr="003E469E">
              <w:rPr>
                <w:rFonts w:ascii="Times New Roman" w:hAnsi="Times New Roman" w:cs="Times New Roman"/>
                <w:color w:val="000000"/>
                <w:szCs w:val="28"/>
                <w:lang w:bidi="ru-RU"/>
              </w:rPr>
              <w:t xml:space="preserve">____________ </w:t>
            </w:r>
            <w:proofErr w:type="spellStart"/>
            <w:r w:rsidRPr="003E469E">
              <w:rPr>
                <w:rFonts w:ascii="Times New Roman" w:hAnsi="Times New Roman" w:cs="Times New Roman"/>
                <w:color w:val="000000"/>
                <w:szCs w:val="28"/>
                <w:lang w:bidi="ru-RU"/>
              </w:rPr>
              <w:t>О.Ю.Шарова</w:t>
            </w:r>
            <w:proofErr w:type="spellEnd"/>
          </w:p>
          <w:p w:rsidR="003E469E" w:rsidRPr="003E469E" w:rsidRDefault="003E469E" w:rsidP="003E469E">
            <w:pPr>
              <w:widowControl w:val="0"/>
              <w:spacing w:after="0"/>
              <w:rPr>
                <w:rFonts w:ascii="Times New Roman" w:hAnsi="Times New Roman" w:cs="Times New Roman"/>
                <w:color w:val="000000"/>
                <w:szCs w:val="28"/>
                <w:lang w:bidi="ru-RU"/>
              </w:rPr>
            </w:pPr>
          </w:p>
          <w:p w:rsidR="003E469E" w:rsidRPr="003E469E" w:rsidRDefault="003E469E" w:rsidP="003E469E">
            <w:pPr>
              <w:widowControl w:val="0"/>
              <w:spacing w:after="0"/>
              <w:rPr>
                <w:rFonts w:ascii="Times New Roman" w:eastAsia="Times New Roman" w:hAnsi="Times New Roman" w:cs="Times New Roman"/>
                <w:b/>
                <w:color w:val="000000"/>
                <w:sz w:val="24"/>
                <w:szCs w:val="28"/>
                <w:lang w:bidi="ru-RU"/>
              </w:rPr>
            </w:pPr>
          </w:p>
        </w:tc>
      </w:tr>
    </w:tbl>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r w:rsidRPr="00B35464">
        <w:rPr>
          <w:rFonts w:ascii="Times New Roman" w:eastAsia="Calibri" w:hAnsi="Times New Roman" w:cs="Times New Roman"/>
          <w:color w:val="000000"/>
          <w:sz w:val="24"/>
          <w:szCs w:val="24"/>
        </w:rPr>
        <w:t xml:space="preserve">                                          </w:t>
      </w: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B35464">
        <w:rPr>
          <w:rFonts w:ascii="Times New Roman" w:eastAsia="Calibri" w:hAnsi="Times New Roman" w:cs="Times New Roman"/>
          <w:b/>
          <w:color w:val="000000"/>
          <w:sz w:val="24"/>
          <w:szCs w:val="24"/>
        </w:rPr>
        <w:t>АДАПТИРОВАННАЯ РАБОЧАЯ ПРОГРАММА</w:t>
      </w: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B35464">
        <w:rPr>
          <w:rFonts w:ascii="Times New Roman" w:eastAsia="Calibri" w:hAnsi="Times New Roman" w:cs="Times New Roman"/>
          <w:b/>
          <w:color w:val="000000"/>
          <w:sz w:val="24"/>
          <w:szCs w:val="24"/>
        </w:rPr>
        <w:t>учебного п</w:t>
      </w:r>
      <w:r>
        <w:rPr>
          <w:rFonts w:ascii="Times New Roman" w:eastAsia="Calibri" w:hAnsi="Times New Roman" w:cs="Times New Roman"/>
          <w:b/>
          <w:color w:val="000000"/>
          <w:sz w:val="24"/>
          <w:szCs w:val="24"/>
        </w:rPr>
        <w:t>редмета «Физической культуре</w:t>
      </w:r>
      <w:r w:rsidRPr="00B35464">
        <w:rPr>
          <w:rFonts w:ascii="Times New Roman" w:eastAsia="Calibri" w:hAnsi="Times New Roman" w:cs="Times New Roman"/>
          <w:b/>
          <w:color w:val="000000"/>
          <w:sz w:val="24"/>
          <w:szCs w:val="24"/>
        </w:rPr>
        <w:t>»</w:t>
      </w: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color w:val="000000"/>
          <w:sz w:val="24"/>
          <w:szCs w:val="24"/>
        </w:rPr>
      </w:pPr>
      <w:bookmarkStart w:id="0" w:name="_GoBack"/>
      <w:bookmarkEnd w:id="0"/>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B35464">
        <w:rPr>
          <w:rFonts w:ascii="Times New Roman" w:eastAsia="Calibri" w:hAnsi="Times New Roman" w:cs="Times New Roman"/>
          <w:b/>
          <w:color w:val="000000"/>
          <w:sz w:val="24"/>
          <w:szCs w:val="24"/>
        </w:rPr>
        <w:t>4 класс</w:t>
      </w: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1F38AC" w:rsidRPr="001F38AC" w:rsidRDefault="001F38AC" w:rsidP="00B35464">
      <w:pPr>
        <w:pStyle w:val="a4"/>
        <w:numPr>
          <w:ilvl w:val="0"/>
          <w:numId w:val="2"/>
        </w:numPr>
        <w:spacing w:line="360" w:lineRule="auto"/>
        <w:jc w:val="center"/>
        <w:rPr>
          <w:rFonts w:ascii="Times New Roman" w:hAnsi="Times New Roman" w:cs="Times New Roman"/>
          <w:b/>
          <w:sz w:val="24"/>
          <w:szCs w:val="24"/>
        </w:rPr>
      </w:pPr>
      <w:r w:rsidRPr="001F38AC">
        <w:rPr>
          <w:rFonts w:ascii="Times New Roman" w:hAnsi="Times New Roman" w:cs="Times New Roman"/>
          <w:b/>
          <w:sz w:val="24"/>
          <w:szCs w:val="24"/>
        </w:rPr>
        <w:t>Пояснительная записка</w:t>
      </w:r>
    </w:p>
    <w:p w:rsidR="001F38AC" w:rsidRDefault="001F38AC" w:rsidP="001F38AC">
      <w:pPr>
        <w:spacing w:after="0" w:line="360" w:lineRule="auto"/>
        <w:ind w:firstLine="426"/>
        <w:jc w:val="both"/>
        <w:rPr>
          <w:rFonts w:ascii="Times New Roman" w:hAnsi="Times New Roman" w:cs="Times New Roman"/>
          <w:b/>
          <w:sz w:val="24"/>
          <w:szCs w:val="24"/>
        </w:rPr>
      </w:pPr>
      <w:r w:rsidRPr="001F38AC">
        <w:rPr>
          <w:rFonts w:ascii="Times New Roman" w:hAnsi="Times New Roman" w:cs="Times New Roman"/>
          <w:sz w:val="24"/>
          <w:szCs w:val="24"/>
        </w:rPr>
        <w:lastRenderedPageBreak/>
        <w:t xml:space="preserve">Программа по физической культуре </w:t>
      </w:r>
      <w:r>
        <w:rPr>
          <w:rFonts w:ascii="Times New Roman" w:hAnsi="Times New Roman" w:cs="Times New Roman"/>
          <w:sz w:val="24"/>
          <w:szCs w:val="24"/>
        </w:rPr>
        <w:t>для 4 класса</w:t>
      </w:r>
      <w:r w:rsidRPr="001F38AC">
        <w:rPr>
          <w:rFonts w:ascii="Times New Roman" w:hAnsi="Times New Roman" w:cs="Times New Roman"/>
          <w:sz w:val="24"/>
          <w:szCs w:val="24"/>
        </w:rPr>
        <w:t xml:space="preserve">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w:t>
      </w:r>
      <w:r>
        <w:rPr>
          <w:rFonts w:ascii="Times New Roman" w:hAnsi="Times New Roman" w:cs="Times New Roman"/>
          <w:sz w:val="24"/>
          <w:szCs w:val="24"/>
        </w:rPr>
        <w:t>-</w:t>
      </w:r>
      <w:r w:rsidRPr="001F38AC">
        <w:rPr>
          <w:rFonts w:ascii="Times New Roman" w:hAnsi="Times New Roman" w:cs="Times New Roman"/>
          <w:sz w:val="24"/>
          <w:szCs w:val="24"/>
        </w:rPr>
        <w:t xml:space="preserve">нравственного развития, воспитания и социализации обучающихся, сформулированные в федеральной рабочей программе воспитания. 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F38AC">
        <w:rPr>
          <w:rFonts w:ascii="Times New Roman" w:hAnsi="Times New Roman" w:cs="Times New Roman"/>
          <w:sz w:val="24"/>
          <w:szCs w:val="24"/>
        </w:rPr>
        <w:t>прикладно</w:t>
      </w:r>
      <w:proofErr w:type="spellEnd"/>
      <w:r w:rsidRPr="001F38AC">
        <w:rPr>
          <w:rFonts w:ascii="Times New Roman" w:hAnsi="Times New Roman" w:cs="Times New Roman"/>
          <w:sz w:val="24"/>
          <w:szCs w:val="24"/>
        </w:rPr>
        <w:t>-ориентированной направленности.</w:t>
      </w:r>
      <w:r w:rsidRPr="001F38AC">
        <w:rPr>
          <w:rFonts w:ascii="Times New Roman" w:hAnsi="Times New Roman" w:cs="Times New Roman"/>
          <w:b/>
          <w:sz w:val="24"/>
          <w:szCs w:val="24"/>
        </w:rPr>
        <w:t xml:space="preserve"> </w:t>
      </w:r>
    </w:p>
    <w:p w:rsidR="001F38AC" w:rsidRDefault="001F38AC" w:rsidP="00B35464">
      <w:pPr>
        <w:spacing w:after="0" w:line="360" w:lineRule="auto"/>
        <w:ind w:firstLine="426"/>
        <w:jc w:val="both"/>
        <w:rPr>
          <w:rFonts w:ascii="Times New Roman" w:hAnsi="Times New Roman" w:cs="Times New Roman"/>
          <w:sz w:val="24"/>
          <w:szCs w:val="24"/>
        </w:rPr>
      </w:pPr>
      <w:r w:rsidRPr="001F38AC">
        <w:rPr>
          <w:rFonts w:ascii="Times New Roman" w:hAnsi="Times New Roman" w:cs="Times New Roman"/>
          <w:b/>
          <w:sz w:val="24"/>
          <w:szCs w:val="24"/>
        </w:rPr>
        <w:t>Цель</w:t>
      </w:r>
      <w:r w:rsidRPr="001F38AC">
        <w:rPr>
          <w:rFonts w:ascii="Times New Roman" w:hAnsi="Times New Roman" w:cs="Times New Roman"/>
          <w:sz w:val="24"/>
          <w:szCs w:val="24"/>
        </w:rPr>
        <w:t xml:space="preserve"> реализации АООП НОО обучающихся с ЗПР — </w:t>
      </w:r>
      <w:r>
        <w:rPr>
          <w:rFonts w:ascii="Times New Roman" w:hAnsi="Times New Roman" w:cs="Times New Roman"/>
          <w:sz w:val="24"/>
          <w:szCs w:val="24"/>
        </w:rPr>
        <w:t>обеспечение выполнение требований</w:t>
      </w:r>
      <w:r w:rsidRPr="001F38AC">
        <w:rPr>
          <w:rFonts w:ascii="Times New Roman" w:hAnsi="Times New Roman" w:cs="Times New Roman"/>
          <w:sz w:val="24"/>
          <w:szCs w:val="24"/>
        </w:rPr>
        <w:t xml:space="preserve"> ФГОС НОО обучающихся с ОВЗ </w:t>
      </w:r>
      <w:r>
        <w:rPr>
          <w:rFonts w:ascii="Times New Roman" w:hAnsi="Times New Roman" w:cs="Times New Roman"/>
          <w:sz w:val="24"/>
          <w:szCs w:val="24"/>
        </w:rPr>
        <w:t>посредством создания условия для ма</w:t>
      </w:r>
      <w:r w:rsidRPr="001F38AC">
        <w:rPr>
          <w:rFonts w:ascii="Times New Roman" w:hAnsi="Times New Roman" w:cs="Times New Roman"/>
          <w:sz w:val="24"/>
          <w:szCs w:val="24"/>
        </w:rPr>
        <w:t xml:space="preserve">ксимального удовлетворения особых образовательных потребностей обучающихся с ЗПР, обеспечивающих усвоение ими социального и культурного опыта. </w:t>
      </w:r>
    </w:p>
    <w:p w:rsidR="00B35464" w:rsidRPr="00B35464" w:rsidRDefault="001F38AC" w:rsidP="00B35464">
      <w:pPr>
        <w:shd w:val="clear" w:color="auto" w:fill="FFFFFF"/>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F38AC">
        <w:rPr>
          <w:rFonts w:ascii="Times New Roman" w:hAnsi="Times New Roman" w:cs="Times New Roman"/>
          <w:sz w:val="24"/>
          <w:szCs w:val="24"/>
        </w:rPr>
        <w:t xml:space="preserve">. </w:t>
      </w:r>
      <w:r w:rsidR="00B35464" w:rsidRPr="00B35464">
        <w:rPr>
          <w:rFonts w:ascii="Times New Roman" w:eastAsia="Times New Roman" w:hAnsi="Times New Roman" w:cs="Times New Roman"/>
          <w:b/>
          <w:sz w:val="24"/>
          <w:szCs w:val="24"/>
          <w:lang w:eastAsia="ru-RU"/>
        </w:rPr>
        <w:t>Общая характеристика учебного предмета</w:t>
      </w:r>
    </w:p>
    <w:p w:rsidR="00517A7C" w:rsidRDefault="001F38AC" w:rsidP="00B35464">
      <w:pPr>
        <w:spacing w:after="0" w:line="360" w:lineRule="auto"/>
        <w:ind w:firstLine="426"/>
        <w:jc w:val="both"/>
        <w:rPr>
          <w:rFonts w:ascii="Times New Roman" w:hAnsi="Times New Roman" w:cs="Times New Roman"/>
          <w:sz w:val="24"/>
          <w:szCs w:val="24"/>
        </w:rPr>
      </w:pPr>
      <w:r w:rsidRPr="001F38AC">
        <w:rPr>
          <w:rFonts w:ascii="Times New Roman" w:hAnsi="Times New Roman" w:cs="Times New Roman"/>
          <w:sz w:val="24"/>
          <w:szCs w:val="24"/>
        </w:rPr>
        <w:t xml:space="preserve">Адаптированная основная общеобразовательная программа начального общего образования обучающихся с ОВЗ (вариант 7.2.) </w:t>
      </w:r>
      <w:proofErr w:type="gramStart"/>
      <w:r w:rsidRPr="001F38AC">
        <w:rPr>
          <w:rFonts w:ascii="Times New Roman" w:hAnsi="Times New Roman" w:cs="Times New Roman"/>
          <w:sz w:val="24"/>
          <w:szCs w:val="24"/>
        </w:rPr>
        <w:t>разработана в соответствии с требованиями федерального государственного образовательного стандарта начального общего Отформатировано</w:t>
      </w:r>
      <w:proofErr w:type="gramEnd"/>
      <w:r w:rsidRPr="001F38AC">
        <w:rPr>
          <w:rFonts w:ascii="Times New Roman" w:hAnsi="Times New Roman" w:cs="Times New Roman"/>
          <w:sz w:val="24"/>
          <w:szCs w:val="24"/>
        </w:rPr>
        <w:t xml:space="preserve">: По центру образования для </w:t>
      </w:r>
      <w:proofErr w:type="gramStart"/>
      <w:r w:rsidRPr="001F38AC">
        <w:rPr>
          <w:rFonts w:ascii="Times New Roman" w:hAnsi="Times New Roman" w:cs="Times New Roman"/>
          <w:sz w:val="24"/>
          <w:szCs w:val="24"/>
        </w:rPr>
        <w:t>обучающихся</w:t>
      </w:r>
      <w:proofErr w:type="gramEnd"/>
      <w:r w:rsidRPr="001F38AC">
        <w:rPr>
          <w:rFonts w:ascii="Times New Roman" w:hAnsi="Times New Roman" w:cs="Times New Roman"/>
          <w:sz w:val="24"/>
          <w:szCs w:val="24"/>
        </w:rPr>
        <w:t xml:space="preserve"> с огранич</w:t>
      </w:r>
      <w:r w:rsidR="00B35464">
        <w:rPr>
          <w:rFonts w:ascii="Times New Roman" w:hAnsi="Times New Roman" w:cs="Times New Roman"/>
          <w:sz w:val="24"/>
          <w:szCs w:val="24"/>
        </w:rPr>
        <w:t xml:space="preserve">енными возможностями здоровья к </w:t>
      </w:r>
      <w:r w:rsidRPr="001F38AC">
        <w:rPr>
          <w:rFonts w:ascii="Times New Roman" w:hAnsi="Times New Roman" w:cs="Times New Roman"/>
          <w:sz w:val="24"/>
          <w:szCs w:val="24"/>
        </w:rPr>
        <w:t>структуре адаптированной основной общеобразовательной программы, условиям ее реализации и результатам освоения. Психолого-педагогическая характеристика обучающихся с ЗПР Обучающиеся с ЗПР — это дети, имеющее недостатки в психологическом развитии, подтвержденные ПМПК и препятствующие получению образования без</w:t>
      </w:r>
      <w:r w:rsidR="00B35464">
        <w:rPr>
          <w:rFonts w:ascii="Times New Roman" w:hAnsi="Times New Roman" w:cs="Times New Roman"/>
          <w:sz w:val="24"/>
          <w:szCs w:val="24"/>
        </w:rPr>
        <w:t xml:space="preserve"> создания специальных условий. </w:t>
      </w:r>
      <w:r w:rsidRPr="001F38AC">
        <w:rPr>
          <w:rFonts w:ascii="Times New Roman" w:hAnsi="Times New Roman" w:cs="Times New Roman"/>
          <w:sz w:val="24"/>
          <w:szCs w:val="24"/>
        </w:rPr>
        <w:t xml:space="preserve"> 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w:t>
      </w:r>
      <w:r w:rsidRPr="001F38AC">
        <w:rPr>
          <w:rFonts w:ascii="Times New Roman" w:hAnsi="Times New Roman" w:cs="Times New Roman"/>
          <w:sz w:val="24"/>
          <w:szCs w:val="24"/>
        </w:rPr>
        <w:lastRenderedPageBreak/>
        <w:t xml:space="preserve">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1F38AC">
        <w:rPr>
          <w:rFonts w:ascii="Times New Roman" w:hAnsi="Times New Roman" w:cs="Times New Roman"/>
          <w:sz w:val="24"/>
          <w:szCs w:val="24"/>
        </w:rPr>
        <w:t>личностнодеятельностного</w:t>
      </w:r>
      <w:proofErr w:type="spellEnd"/>
      <w:r w:rsidRPr="001F38AC">
        <w:rPr>
          <w:rFonts w:ascii="Times New Roman" w:hAnsi="Times New Roman" w:cs="Times New Roman"/>
          <w:sz w:val="24"/>
          <w:szCs w:val="24"/>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F38AC">
        <w:rPr>
          <w:rFonts w:ascii="Times New Roman" w:hAnsi="Times New Roman" w:cs="Times New Roman"/>
          <w:sz w:val="24"/>
          <w:szCs w:val="24"/>
        </w:rPr>
        <w:t>операциональный</w:t>
      </w:r>
      <w:proofErr w:type="spellEnd"/>
      <w:r w:rsidRPr="001F38AC">
        <w:rPr>
          <w:rFonts w:ascii="Times New Roman" w:hAnsi="Times New Roman" w:cs="Times New Roman"/>
          <w:sz w:val="24"/>
          <w:szCs w:val="24"/>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B35464" w:rsidRPr="00B35464" w:rsidRDefault="00B35464" w:rsidP="00B35464">
      <w:pPr>
        <w:spacing w:after="0" w:line="360" w:lineRule="auto"/>
        <w:jc w:val="center"/>
        <w:rPr>
          <w:rFonts w:ascii="Times New Roman" w:eastAsia="Times New Roman" w:hAnsi="Times New Roman" w:cs="Times New Roman"/>
          <w:b/>
          <w:sz w:val="24"/>
          <w:szCs w:val="24"/>
        </w:rPr>
      </w:pPr>
      <w:r w:rsidRPr="00B35464">
        <w:rPr>
          <w:rFonts w:ascii="Times New Roman" w:eastAsia="Times New Roman" w:hAnsi="Times New Roman" w:cs="Times New Roman"/>
          <w:b/>
          <w:sz w:val="24"/>
          <w:szCs w:val="24"/>
        </w:rPr>
        <w:t>Специфические трудности обучения детей с задержкой психического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6"/>
        <w:gridCol w:w="9510"/>
      </w:tblGrid>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center"/>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Тип трудностей</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center"/>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Причины</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На занятиях постоянно отвлекается</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Недоразвитие эмоционально-волевой сферы, отсутствие интереса к материалу в силу преобладания игровых интересов, индивидуально-типологические особенности (преобладание возбуждения над процессом торможения0</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Проявляет аффективные реакции (например, в </w:t>
            </w:r>
            <w:r w:rsidRPr="00B35464">
              <w:rPr>
                <w:rFonts w:ascii="Times New Roman" w:eastAsia="Times New Roman" w:hAnsi="Times New Roman" w:cs="Times New Roman"/>
                <w:sz w:val="24"/>
                <w:szCs w:val="24"/>
              </w:rPr>
              <w:lastRenderedPageBreak/>
              <w:t>ответ на замечания)</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lastRenderedPageBreak/>
              <w:t>Незначительные нарушения отдельных функций эмоционально-волевой сферы</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lastRenderedPageBreak/>
              <w:t>Трудности при решении математических задач</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Недоразвитие свойств внимания, памяти (слуховой и речевой), трудности понимания лексико-грамматических конструкций, низкий уровень развития пространственных функций, </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при пересказе текста</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Недоразвитие логической памяти, последовательных умозаключений, ограниченный словарный запас, речевые дефекты (дизартрия, алалия)</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Пропуски букв в письменных работах</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Низкий уровень развития произвольного внимания, </w:t>
            </w:r>
            <w:proofErr w:type="spellStart"/>
            <w:r w:rsidRPr="00B35464">
              <w:rPr>
                <w:rFonts w:ascii="Times New Roman" w:eastAsia="Times New Roman" w:hAnsi="Times New Roman" w:cs="Times New Roman"/>
                <w:sz w:val="24"/>
                <w:szCs w:val="24"/>
              </w:rPr>
              <w:t>несформированность</w:t>
            </w:r>
            <w:proofErr w:type="spellEnd"/>
            <w:r w:rsidRPr="00B35464">
              <w:rPr>
                <w:rFonts w:ascii="Times New Roman" w:eastAsia="Times New Roman" w:hAnsi="Times New Roman" w:cs="Times New Roman"/>
                <w:sz w:val="24"/>
                <w:szCs w:val="24"/>
              </w:rPr>
              <w:t xml:space="preserve"> самоконтроля, трудности работы по правилам, недоразвитие объёма и распределения внимания</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понимания объяснений учителя с первого раза</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Личностные особенности (школьные фобии, тревожность, эмоциональная неустойчивость), слабая концентрация внимания, низкий уровень развития произвольности, недоразвитие слухоречевой памяти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Постоянная невнимательность, рассеянность</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b/>
                <w:sz w:val="24"/>
                <w:szCs w:val="24"/>
              </w:rPr>
            </w:pPr>
            <w:r w:rsidRPr="00B35464">
              <w:rPr>
                <w:rFonts w:ascii="Times New Roman" w:eastAsia="Times New Roman" w:hAnsi="Times New Roman" w:cs="Times New Roman"/>
                <w:sz w:val="24"/>
                <w:szCs w:val="24"/>
              </w:rPr>
              <w:t>Недоразвитие мотивации учебной деятельности, слабая концентрация и устойчивость и объём внимания, низкий уровень развития произвольности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Неумение справляться с заданием в процессе самостоятельной работы в классе </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proofErr w:type="spellStart"/>
            <w:r w:rsidRPr="00B35464">
              <w:rPr>
                <w:rFonts w:ascii="Times New Roman" w:eastAsia="Times New Roman" w:hAnsi="Times New Roman" w:cs="Times New Roman"/>
                <w:sz w:val="24"/>
                <w:szCs w:val="24"/>
              </w:rPr>
              <w:t>Несформированность</w:t>
            </w:r>
            <w:proofErr w:type="spellEnd"/>
            <w:r w:rsidRPr="00B35464">
              <w:rPr>
                <w:rFonts w:ascii="Times New Roman" w:eastAsia="Times New Roman" w:hAnsi="Times New Roman" w:cs="Times New Roman"/>
                <w:sz w:val="24"/>
                <w:szCs w:val="24"/>
              </w:rPr>
              <w:t xml:space="preserve"> приёмов учебной деятельности, недостаточная мотивация учебной деятельности, низкий уровень развития произвольности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Постоянное забывание учебников, </w:t>
            </w:r>
            <w:proofErr w:type="spellStart"/>
            <w:r w:rsidRPr="00B35464">
              <w:rPr>
                <w:rFonts w:ascii="Times New Roman" w:eastAsia="Times New Roman" w:hAnsi="Times New Roman" w:cs="Times New Roman"/>
                <w:sz w:val="24"/>
                <w:szCs w:val="24"/>
              </w:rPr>
              <w:t>опаздывание</w:t>
            </w:r>
            <w:proofErr w:type="spellEnd"/>
            <w:r w:rsidRPr="00B35464">
              <w:rPr>
                <w:rFonts w:ascii="Times New Roman" w:eastAsia="Times New Roman" w:hAnsi="Times New Roman" w:cs="Times New Roman"/>
                <w:sz w:val="24"/>
                <w:szCs w:val="24"/>
              </w:rPr>
              <w:t>, пропуски уроков</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Выраженная эмоциональная нестабильность, повышенная импульсивность, низкий уровень развития произвольности, недоразвитие навыков самоконтроля, свойств внимания, памяти</w:t>
            </w:r>
          </w:p>
        </w:tc>
      </w:tr>
    </w:tbl>
    <w:p w:rsidR="00B35464" w:rsidRPr="00B35464" w:rsidRDefault="00B35464" w:rsidP="00B35464">
      <w:pPr>
        <w:spacing w:after="0" w:line="360" w:lineRule="auto"/>
        <w:jc w:val="both"/>
        <w:rPr>
          <w:rFonts w:ascii="Times New Roman" w:eastAsia="Times New Roman" w:hAnsi="Times New Roman" w:cs="Times New Roman"/>
          <w:sz w:val="24"/>
          <w:szCs w:val="24"/>
          <w:lang w:eastAsia="ru-RU"/>
        </w:rPr>
      </w:pPr>
    </w:p>
    <w:p w:rsidR="00B35464" w:rsidRPr="00B35464" w:rsidRDefault="00B35464" w:rsidP="00B35464">
      <w:pPr>
        <w:spacing w:after="0" w:line="360" w:lineRule="auto"/>
        <w:jc w:val="center"/>
        <w:rPr>
          <w:rFonts w:ascii="Times New Roman" w:eastAsia="Times New Roman" w:hAnsi="Times New Roman" w:cs="Times New Roman"/>
          <w:b/>
          <w:sz w:val="24"/>
          <w:szCs w:val="24"/>
          <w:lang w:eastAsia="ru-RU"/>
        </w:rPr>
      </w:pPr>
      <w:r w:rsidRPr="00B35464">
        <w:rPr>
          <w:rFonts w:ascii="Times New Roman" w:eastAsia="Times New Roman" w:hAnsi="Times New Roman" w:cs="Times New Roman"/>
          <w:b/>
          <w:sz w:val="24"/>
          <w:szCs w:val="24"/>
          <w:lang w:eastAsia="ru-RU"/>
        </w:rPr>
        <w:t>Технологии индивидуальной поддержки учащихся: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Дифференциация учебного материала через разную степень помощи учителя: одни получают полный алгоритм выполнения задания, другие только основные моменты, на которые следует обратить внимание при выполнении задания.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Игровые технологии (использование дидактических игр)</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Технология знаковых моделей при объяснении материала (схемы, таблицы, памятки-подсказки)</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lastRenderedPageBreak/>
        <w:t>Технология моделирования (придумывание аналогичного задания для лучшего понимания и закрепления)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Личностно-ориентированное обучение (включение в урок заданий развивающего характера, опирающиеся на разные анализаторы; ученик не просто списывает, читает, отвечает, но и активно включает работу психологических функций)</w:t>
      </w:r>
    </w:p>
    <w:p w:rsidR="00B35464" w:rsidRPr="00B35464" w:rsidRDefault="00B35464" w:rsidP="00B35464">
      <w:pPr>
        <w:spacing w:after="0" w:line="360" w:lineRule="auto"/>
        <w:ind w:firstLine="426"/>
        <w:jc w:val="center"/>
        <w:rPr>
          <w:rFonts w:ascii="Times New Roman" w:hAnsi="Times New Roman" w:cs="Times New Roman"/>
          <w:b/>
          <w:sz w:val="24"/>
          <w:szCs w:val="24"/>
        </w:rPr>
      </w:pPr>
      <w:r w:rsidRPr="00B35464">
        <w:rPr>
          <w:rFonts w:ascii="Times New Roman" w:hAnsi="Times New Roman" w:cs="Times New Roman"/>
          <w:b/>
          <w:sz w:val="24"/>
          <w:szCs w:val="24"/>
        </w:rPr>
        <w:t>Место учебного предмета «</w:t>
      </w:r>
      <w:r>
        <w:rPr>
          <w:rFonts w:ascii="Times New Roman" w:hAnsi="Times New Roman" w:cs="Times New Roman"/>
          <w:b/>
          <w:sz w:val="24"/>
          <w:szCs w:val="24"/>
        </w:rPr>
        <w:t>Физическая культура</w:t>
      </w:r>
      <w:r w:rsidRPr="00B35464">
        <w:rPr>
          <w:rFonts w:ascii="Times New Roman" w:hAnsi="Times New Roman" w:cs="Times New Roman"/>
          <w:b/>
          <w:sz w:val="24"/>
          <w:szCs w:val="24"/>
        </w:rPr>
        <w:t>» в учебном плане</w:t>
      </w:r>
    </w:p>
    <w:p w:rsidR="00B35464" w:rsidRDefault="00B35464" w:rsidP="00B35464">
      <w:pPr>
        <w:spacing w:after="0" w:line="360" w:lineRule="auto"/>
        <w:ind w:firstLine="426"/>
        <w:jc w:val="both"/>
        <w:rPr>
          <w:rFonts w:ascii="Times New Roman" w:hAnsi="Times New Roman" w:cs="Times New Roman"/>
          <w:sz w:val="24"/>
          <w:szCs w:val="24"/>
        </w:rPr>
      </w:pPr>
      <w:r w:rsidRPr="00B35464">
        <w:rPr>
          <w:rFonts w:ascii="Times New Roman" w:hAnsi="Times New Roman" w:cs="Times New Roman"/>
          <w:sz w:val="24"/>
          <w:szCs w:val="24"/>
        </w:rPr>
        <w:t xml:space="preserve">        В соответствии с федеральным базисным учебным планом и примерными программами начального общего образования на изучение «</w:t>
      </w:r>
      <w:r>
        <w:rPr>
          <w:rFonts w:ascii="Times New Roman" w:hAnsi="Times New Roman" w:cs="Times New Roman"/>
          <w:sz w:val="24"/>
          <w:szCs w:val="24"/>
        </w:rPr>
        <w:t>Физическая культура» в 4 классе выделяется 102 часа в год (3</w:t>
      </w:r>
      <w:r w:rsidRPr="00B35464">
        <w:rPr>
          <w:rFonts w:ascii="Times New Roman" w:hAnsi="Times New Roman" w:cs="Times New Roman"/>
          <w:sz w:val="24"/>
          <w:szCs w:val="24"/>
        </w:rPr>
        <w:t xml:space="preserve"> ч в неделю, 34 учебные недели).  </w:t>
      </w:r>
    </w:p>
    <w:p w:rsidR="00B35464" w:rsidRPr="00B35464" w:rsidRDefault="00B35464" w:rsidP="00B35464">
      <w:pPr>
        <w:spacing w:after="0" w:line="360" w:lineRule="auto"/>
        <w:ind w:firstLine="426"/>
        <w:jc w:val="both"/>
        <w:rPr>
          <w:rFonts w:ascii="Times New Roman" w:hAnsi="Times New Roman" w:cs="Times New Roman"/>
          <w:sz w:val="24"/>
          <w:szCs w:val="24"/>
        </w:rPr>
      </w:pPr>
    </w:p>
    <w:p w:rsidR="00B35464" w:rsidRPr="00B35464" w:rsidRDefault="005E6260" w:rsidP="00B35464">
      <w:pPr>
        <w:pStyle w:val="a4"/>
        <w:numPr>
          <w:ilvl w:val="0"/>
          <w:numId w:val="2"/>
        </w:numPr>
        <w:shd w:val="clear" w:color="auto" w:fill="FFFFFF"/>
        <w:spacing w:after="0" w:line="360" w:lineRule="auto"/>
        <w:ind w:right="58"/>
        <w:jc w:val="center"/>
        <w:rPr>
          <w:rFonts w:ascii="Times New Roman" w:hAnsi="Times New Roman" w:cs="Times New Roman"/>
          <w:b/>
          <w:sz w:val="24"/>
          <w:szCs w:val="24"/>
        </w:rPr>
      </w:pPr>
      <w:r>
        <w:rPr>
          <w:rFonts w:ascii="Times New Roman" w:hAnsi="Times New Roman" w:cs="Times New Roman"/>
          <w:b/>
          <w:color w:val="000000"/>
          <w:sz w:val="24"/>
          <w:szCs w:val="24"/>
        </w:rPr>
        <w:t>Планируемые</w:t>
      </w:r>
      <w:r w:rsidR="00B35464" w:rsidRPr="00B35464">
        <w:rPr>
          <w:rFonts w:ascii="Times New Roman" w:hAnsi="Times New Roman" w:cs="Times New Roman"/>
          <w:b/>
          <w:color w:val="000000"/>
          <w:sz w:val="24"/>
          <w:szCs w:val="24"/>
        </w:rPr>
        <w:t xml:space="preserve"> результаты</w:t>
      </w:r>
      <w:r>
        <w:rPr>
          <w:rFonts w:ascii="Times New Roman" w:hAnsi="Times New Roman" w:cs="Times New Roman"/>
          <w:b/>
          <w:color w:val="000000"/>
          <w:sz w:val="24"/>
          <w:szCs w:val="24"/>
        </w:rPr>
        <w:t xml:space="preserve"> изучения учебного предмета</w:t>
      </w:r>
    </w:p>
    <w:p w:rsidR="00B35464" w:rsidRPr="005E6260" w:rsidRDefault="00B35464" w:rsidP="005E6260">
      <w:pPr>
        <w:pStyle w:val="a4"/>
        <w:spacing w:after="0" w:line="360" w:lineRule="auto"/>
        <w:rPr>
          <w:rFonts w:ascii="Times New Roman" w:hAnsi="Times New Roman" w:cs="Times New Roman"/>
          <w:b/>
          <w:sz w:val="24"/>
          <w:szCs w:val="24"/>
        </w:rPr>
      </w:pPr>
      <w:r w:rsidRPr="005E6260">
        <w:rPr>
          <w:rFonts w:ascii="Times New Roman" w:hAnsi="Times New Roman" w:cs="Times New Roman"/>
          <w:b/>
          <w:sz w:val="24"/>
          <w:szCs w:val="24"/>
        </w:rPr>
        <w:t>Предметные результаты</w:t>
      </w:r>
    </w:p>
    <w:p w:rsidR="00B35464" w:rsidRPr="00B35464" w:rsidRDefault="00B35464" w:rsidP="005E6260">
      <w:pPr>
        <w:shd w:val="clear" w:color="auto" w:fill="FFFFFF"/>
        <w:spacing w:after="0" w:line="360" w:lineRule="auto"/>
        <w:ind w:left="269" w:right="58" w:hanging="173"/>
        <w:jc w:val="both"/>
        <w:rPr>
          <w:rFonts w:ascii="Times New Roman" w:hAnsi="Times New Roman" w:cs="Times New Roman"/>
          <w:sz w:val="24"/>
          <w:szCs w:val="24"/>
        </w:rPr>
      </w:pPr>
      <w:r w:rsidRPr="00B35464">
        <w:rPr>
          <w:rFonts w:ascii="Times New Roman" w:hAnsi="Times New Roman" w:cs="Times New Roman"/>
          <w:sz w:val="24"/>
          <w:szCs w:val="24"/>
        </w:rPr>
        <w:t xml:space="preserve">            В результате изучения курса «Физическая культура» учащиеся начальной школы должны </w:t>
      </w:r>
      <w:r w:rsidRPr="00B35464">
        <w:rPr>
          <w:rFonts w:ascii="Times New Roman" w:hAnsi="Times New Roman" w:cs="Times New Roman"/>
          <w:b/>
          <w:sz w:val="24"/>
          <w:szCs w:val="24"/>
        </w:rPr>
        <w:t>знать:</w:t>
      </w:r>
      <w:r w:rsidRPr="00B35464">
        <w:rPr>
          <w:rFonts w:ascii="Times New Roman" w:hAnsi="Times New Roman" w:cs="Times New Roman"/>
          <w:sz w:val="24"/>
          <w:szCs w:val="24"/>
        </w:rPr>
        <w:t xml:space="preserve"> </w:t>
      </w:r>
    </w:p>
    <w:p w:rsidR="00B35464" w:rsidRPr="00B35464" w:rsidRDefault="00B35464" w:rsidP="005E6260">
      <w:pPr>
        <w:shd w:val="clear" w:color="auto" w:fill="FFFFFF"/>
        <w:spacing w:after="0" w:line="360" w:lineRule="auto"/>
        <w:ind w:left="336"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об особенностях зарождения физической культуры, истории первых Олимпийских игр, имена олимпийских чемпионов современности;</w:t>
      </w:r>
    </w:p>
    <w:p w:rsidR="00B35464" w:rsidRPr="00B35464" w:rsidRDefault="00B35464" w:rsidP="005E6260">
      <w:pPr>
        <w:shd w:val="clear" w:color="auto" w:fill="FFFFFF"/>
        <w:spacing w:after="0" w:line="360" w:lineRule="auto"/>
        <w:ind w:left="33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о способах и особенностях движений и передвижений человека, роли и значении психических и биологических процессов в осуществлении двигательных актов;</w:t>
      </w:r>
    </w:p>
    <w:p w:rsidR="00B35464" w:rsidRPr="00B35464" w:rsidRDefault="00B35464" w:rsidP="005E6260">
      <w:pPr>
        <w:shd w:val="clear" w:color="auto" w:fill="FFFFFF"/>
        <w:spacing w:after="0" w:line="360" w:lineRule="auto"/>
        <w:ind w:left="331" w:right="5"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 работе скелетных мышц, систем дыхания и кровообращении, при выполнении физических упражнений, о способах простейшего контроля за деятельностью этих систем;</w:t>
      </w:r>
    </w:p>
    <w:p w:rsidR="00B35464" w:rsidRPr="00B35464" w:rsidRDefault="00B35464" w:rsidP="005E6260">
      <w:pPr>
        <w:shd w:val="clear" w:color="auto" w:fill="FFFFFF"/>
        <w:spacing w:after="0" w:line="360" w:lineRule="auto"/>
        <w:ind w:left="322" w:right="5" w:hanging="173"/>
        <w:jc w:val="both"/>
        <w:rPr>
          <w:rFonts w:ascii="Times New Roman" w:hAnsi="Times New Roman" w:cs="Times New Roman"/>
          <w:sz w:val="24"/>
          <w:szCs w:val="24"/>
        </w:rPr>
      </w:pPr>
      <w:r w:rsidRPr="00B35464">
        <w:rPr>
          <w:rFonts w:ascii="Times New Roman" w:hAnsi="Times New Roman" w:cs="Times New Roman"/>
          <w:color w:val="000000"/>
          <w:sz w:val="24"/>
          <w:szCs w:val="24"/>
        </w:rPr>
        <w:t>• об обучении движениям, роли зрительного и слухового анализаторов при их освоении и выполнении;</w:t>
      </w:r>
    </w:p>
    <w:p w:rsidR="00B35464" w:rsidRPr="00B35464" w:rsidRDefault="00B35464" w:rsidP="005E6260">
      <w:pPr>
        <w:shd w:val="clear" w:color="auto" w:fill="FFFFFF"/>
        <w:spacing w:after="0" w:line="360" w:lineRule="auto"/>
        <w:ind w:left="336" w:right="10"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 терминологии разучиваемых упражнений, об их функциональном смысле и направленности воздействия на организм;</w:t>
      </w:r>
    </w:p>
    <w:p w:rsidR="00B35464" w:rsidRPr="00B35464" w:rsidRDefault="00B35464" w:rsidP="005E6260">
      <w:pPr>
        <w:shd w:val="clear" w:color="auto" w:fill="FFFFFF"/>
        <w:spacing w:after="0" w:line="360" w:lineRule="auto"/>
        <w:ind w:left="33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о физических качествах и общих правилах и способах их тестирования;</w:t>
      </w:r>
    </w:p>
    <w:p w:rsidR="00B35464" w:rsidRPr="00B35464" w:rsidRDefault="00B35464" w:rsidP="005E6260">
      <w:pPr>
        <w:shd w:val="clear" w:color="auto" w:fill="FFFFFF"/>
        <w:spacing w:after="0" w:line="360" w:lineRule="auto"/>
        <w:ind w:left="331" w:right="14"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об общих и индивидуальных основах личной гигиены, о правилах использования закаливающих процедур, профилактики нарушений осанки и поддержания достойного и опрятного внешнего вида;</w:t>
      </w:r>
    </w:p>
    <w:p w:rsidR="00B35464" w:rsidRPr="00B35464" w:rsidRDefault="00B35464" w:rsidP="005E6260">
      <w:pPr>
        <w:shd w:val="clear" w:color="auto" w:fill="FFFFFF"/>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color w:val="000000"/>
          <w:sz w:val="24"/>
          <w:szCs w:val="24"/>
        </w:rPr>
        <w:t>• о причинах травматизма на занятиях физической культурой и правилах его предупреждения.</w:t>
      </w:r>
    </w:p>
    <w:p w:rsidR="00B35464" w:rsidRPr="00B35464" w:rsidRDefault="00B35464" w:rsidP="005E6260">
      <w:pPr>
        <w:shd w:val="clear" w:color="auto" w:fill="FFFFFF"/>
        <w:tabs>
          <w:tab w:val="center" w:pos="8202"/>
        </w:tabs>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sz w:val="24"/>
          <w:szCs w:val="24"/>
        </w:rPr>
        <w:t xml:space="preserve">           Учащиеся начальной школы должны </w:t>
      </w:r>
      <w:r w:rsidRPr="00B35464">
        <w:rPr>
          <w:rFonts w:ascii="Times New Roman" w:hAnsi="Times New Roman" w:cs="Times New Roman"/>
          <w:b/>
          <w:sz w:val="24"/>
          <w:szCs w:val="24"/>
        </w:rPr>
        <w:t>уметь:</w:t>
      </w:r>
      <w:r w:rsidRPr="00B35464">
        <w:rPr>
          <w:rFonts w:ascii="Times New Roman" w:hAnsi="Times New Roman" w:cs="Times New Roman"/>
          <w:sz w:val="24"/>
          <w:szCs w:val="24"/>
        </w:rPr>
        <w:t xml:space="preserve"> </w:t>
      </w:r>
      <w:r w:rsidRPr="00B35464">
        <w:rPr>
          <w:rFonts w:ascii="Times New Roman" w:hAnsi="Times New Roman" w:cs="Times New Roman"/>
          <w:sz w:val="24"/>
          <w:szCs w:val="24"/>
        </w:rPr>
        <w:tab/>
      </w:r>
    </w:p>
    <w:p w:rsidR="00B35464" w:rsidRPr="00B35464" w:rsidRDefault="00B35464" w:rsidP="005E6260">
      <w:pPr>
        <w:shd w:val="clear" w:color="auto" w:fill="FFFFFF"/>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color w:val="000000"/>
          <w:sz w:val="24"/>
          <w:szCs w:val="24"/>
        </w:rPr>
        <w:t>- составлять и правильно выполнять комплексы утренней гимнастики и комплексы физических упражнений на развитие координации, гибкости, силы, на формирование правильной осанки;</w:t>
      </w:r>
    </w:p>
    <w:p w:rsidR="00B35464" w:rsidRPr="00B35464" w:rsidRDefault="00B35464" w:rsidP="005E6260">
      <w:pPr>
        <w:shd w:val="clear" w:color="auto" w:fill="FFFFFF"/>
        <w:spacing w:after="0" w:line="360" w:lineRule="auto"/>
        <w:ind w:left="34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lastRenderedPageBreak/>
        <w:t>- вести дневник самонаблюдения за физическим развитием и физической подготовленностью, контролировать режимы нагрузок по внешним признакам, самочувствию и показателям частоты сердечных сокращений;</w:t>
      </w:r>
    </w:p>
    <w:p w:rsidR="00B35464" w:rsidRPr="00B35464" w:rsidRDefault="00B35464" w:rsidP="005E6260">
      <w:pPr>
        <w:shd w:val="clear" w:color="auto" w:fill="FFFFFF"/>
        <w:spacing w:after="0" w:line="360" w:lineRule="auto"/>
        <w:ind w:left="163"/>
        <w:jc w:val="both"/>
        <w:rPr>
          <w:rFonts w:ascii="Times New Roman" w:hAnsi="Times New Roman" w:cs="Times New Roman"/>
          <w:sz w:val="24"/>
          <w:szCs w:val="24"/>
        </w:rPr>
      </w:pPr>
      <w:r w:rsidRPr="00B35464">
        <w:rPr>
          <w:rFonts w:ascii="Times New Roman" w:hAnsi="Times New Roman" w:cs="Times New Roman"/>
          <w:color w:val="000000"/>
          <w:sz w:val="24"/>
          <w:szCs w:val="24"/>
        </w:rPr>
        <w:t>-  организовывать и проводить самостоятельные занятия;</w:t>
      </w:r>
    </w:p>
    <w:p w:rsidR="00B35464" w:rsidRPr="00B35464" w:rsidRDefault="00B35464" w:rsidP="005E6260">
      <w:pPr>
        <w:pStyle w:val="a7"/>
        <w:spacing w:line="360" w:lineRule="auto"/>
        <w:jc w:val="both"/>
        <w:rPr>
          <w:rFonts w:ascii="Times New Roman" w:eastAsia="Times New Roman" w:hAnsi="Times New Roman"/>
          <w:color w:val="000000"/>
          <w:sz w:val="24"/>
          <w:szCs w:val="24"/>
        </w:rPr>
      </w:pPr>
      <w:r w:rsidRPr="00B35464">
        <w:rPr>
          <w:rFonts w:ascii="Times New Roman" w:hAnsi="Times New Roman"/>
          <w:sz w:val="24"/>
          <w:szCs w:val="24"/>
        </w:rPr>
        <w:t xml:space="preserve">  -   взаимодействовать</w:t>
      </w:r>
      <w:r w:rsidRPr="00B35464">
        <w:rPr>
          <w:rFonts w:ascii="Times New Roman" w:eastAsia="Times New Roman" w:hAnsi="Times New Roman"/>
          <w:color w:val="000000"/>
          <w:sz w:val="24"/>
          <w:szCs w:val="24"/>
        </w:rPr>
        <w:t xml:space="preserve"> с одноклассниками и сверстниками в процессе занятий физической культурой.</w:t>
      </w:r>
    </w:p>
    <w:p w:rsidR="00B35464" w:rsidRPr="00B35464" w:rsidRDefault="00B35464" w:rsidP="005E6260">
      <w:pPr>
        <w:shd w:val="clear" w:color="auto" w:fill="FFFFFF"/>
        <w:spacing w:after="0" w:line="360" w:lineRule="auto"/>
        <w:jc w:val="both"/>
        <w:rPr>
          <w:rFonts w:ascii="Times New Roman" w:hAnsi="Times New Roman" w:cs="Times New Roman"/>
          <w:b/>
          <w:bCs/>
          <w:color w:val="000000"/>
          <w:sz w:val="24"/>
          <w:szCs w:val="24"/>
        </w:rPr>
      </w:pPr>
      <w:r w:rsidRPr="00B35464">
        <w:rPr>
          <w:rFonts w:ascii="Times New Roman" w:hAnsi="Times New Roman" w:cs="Times New Roman"/>
          <w:b/>
          <w:sz w:val="24"/>
          <w:szCs w:val="24"/>
        </w:rPr>
        <w:t xml:space="preserve">      </w:t>
      </w:r>
      <w:r w:rsidRPr="00B35464">
        <w:rPr>
          <w:rFonts w:ascii="Times New Roman" w:hAnsi="Times New Roman" w:cs="Times New Roman"/>
          <w:b/>
          <w:bCs/>
          <w:color w:val="000000"/>
          <w:sz w:val="24"/>
          <w:szCs w:val="24"/>
        </w:rPr>
        <w:t xml:space="preserve"> Демонстрировать  двигательные умения, навыки и способности:</w:t>
      </w:r>
    </w:p>
    <w:p w:rsidR="00B35464" w:rsidRPr="00B35464" w:rsidRDefault="00B35464" w:rsidP="005E6260">
      <w:pPr>
        <w:shd w:val="clear" w:color="auto" w:fill="FFFFFF"/>
        <w:spacing w:after="0" w:line="360" w:lineRule="auto"/>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циклических и ациклических локомоциях: </w:t>
      </w:r>
      <w:r w:rsidRPr="00B35464">
        <w:rPr>
          <w:rFonts w:ascii="Times New Roman" w:hAnsi="Times New Roman" w:cs="Times New Roman"/>
          <w:color w:val="000000"/>
          <w:sz w:val="24"/>
          <w:szCs w:val="24"/>
        </w:rPr>
        <w:t>правильно выполнять основы движения в ходьбе, беге, прыжках; с максимальной скоростью бегать до 60 м по дорожке стадиона, другой ровной открытой местности; бегать в равномерном темпе до 10 мин; стартовать из различных исходных положений; отталкиваться и приземляться на ноги в яму для прыжков после быстрого разбега с 7—9 шагов; преодолевать с помощью бега и прыжков полосу из 3—5 препятствий; прыгать в высоту с прямого и бокового разбега с 7—9 шагов; прыгать с поворотами на 180—360°; проплывать 25 м.</w:t>
      </w:r>
    </w:p>
    <w:p w:rsidR="00B35464" w:rsidRPr="00B35464" w:rsidRDefault="00B35464" w:rsidP="005E6260">
      <w:pPr>
        <w:shd w:val="clear" w:color="auto" w:fill="FFFFFF"/>
        <w:spacing w:after="0" w:line="360" w:lineRule="auto"/>
        <w:ind w:right="5" w:firstLine="302"/>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метаниях на дальность и на меткость: </w:t>
      </w:r>
      <w:r w:rsidRPr="00B35464">
        <w:rPr>
          <w:rFonts w:ascii="Times New Roman" w:hAnsi="Times New Roman" w:cs="Times New Roman"/>
          <w:color w:val="000000"/>
          <w:sz w:val="24"/>
          <w:szCs w:val="24"/>
        </w:rPr>
        <w:t xml:space="preserve">метать небольшие предметы и мячи </w:t>
      </w:r>
      <w:r w:rsidRPr="00B35464">
        <w:rPr>
          <w:rFonts w:ascii="Times New Roman" w:hAnsi="Times New Roman" w:cs="Times New Roman"/>
          <w:bCs/>
          <w:color w:val="000000"/>
          <w:sz w:val="24"/>
          <w:szCs w:val="24"/>
        </w:rPr>
        <w:t>массой</w:t>
      </w:r>
      <w:r w:rsidRPr="00B35464">
        <w:rPr>
          <w:rFonts w:ascii="Times New Roman" w:hAnsi="Times New Roman" w:cs="Times New Roman"/>
          <w:b/>
          <w:bCs/>
          <w:color w:val="000000"/>
          <w:sz w:val="24"/>
          <w:szCs w:val="24"/>
        </w:rPr>
        <w:t xml:space="preserve"> </w:t>
      </w:r>
      <w:r w:rsidRPr="00B35464">
        <w:rPr>
          <w:rFonts w:ascii="Times New Roman" w:hAnsi="Times New Roman" w:cs="Times New Roman"/>
          <w:color w:val="000000"/>
          <w:sz w:val="24"/>
          <w:szCs w:val="24"/>
        </w:rPr>
        <w:t>до 150 г на дальность с места и с 1—3 шагов разбега из разных исходных положений (стоя, с колена, сидя) правой и левой рукой; толкать и метать набивной мяч массой 1 кг одной и двумя руками из различных исходных положений (снизу, от груди, из-за головы, назад через голову); метать малым мячом в цель (гимнастический обруч), установленную на расстоянии 10 м для мальчиков и 7 м для девочек.</w:t>
      </w:r>
    </w:p>
    <w:p w:rsidR="00B35464" w:rsidRPr="00B35464" w:rsidRDefault="00B35464" w:rsidP="005E6260">
      <w:pPr>
        <w:shd w:val="clear" w:color="auto" w:fill="FFFFFF"/>
        <w:spacing w:after="0" w:line="360" w:lineRule="auto"/>
        <w:ind w:left="10" w:right="5" w:firstLine="322"/>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гимнастических и акробатических упражнениях: </w:t>
      </w:r>
      <w:r w:rsidRPr="00B35464">
        <w:rPr>
          <w:rFonts w:ascii="Times New Roman" w:hAnsi="Times New Roman" w:cs="Times New Roman"/>
          <w:color w:val="000000"/>
          <w:sz w:val="24"/>
          <w:szCs w:val="24"/>
        </w:rPr>
        <w:t xml:space="preserve">ходить, бегать и прыгать при изменении длины, частоты и ритма; выполнять строевые упражнения, рекомендованные комплексной программой для учащихся 1—4 классов; принимать основные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0,5—1 кг с соблюдением правильной осанки); лазать по гимнастической лестнице, гимнастической стенке, канату и др. на расстояние 4 м; слитно выполнять кувырок вперед и назад; осуществлять опорный прыжок с мостика через козла или коня высотой 100 см; ходить по бревну высотой 50—100 см с выполнением стоя и в приседе поворотов на 90 и 180°, приседаний и переходов в упор присев, стоя на колене, </w:t>
      </w:r>
      <w:proofErr w:type="spellStart"/>
      <w:r w:rsidRPr="00B35464">
        <w:rPr>
          <w:rFonts w:ascii="Times New Roman" w:hAnsi="Times New Roman" w:cs="Times New Roman"/>
          <w:color w:val="000000"/>
          <w:sz w:val="24"/>
          <w:szCs w:val="24"/>
        </w:rPr>
        <w:t>седов</w:t>
      </w:r>
      <w:proofErr w:type="spellEnd"/>
      <w:r w:rsidRPr="00B35464">
        <w:rPr>
          <w:rFonts w:ascii="Times New Roman" w:hAnsi="Times New Roman" w:cs="Times New Roman"/>
          <w:color w:val="000000"/>
          <w:sz w:val="24"/>
          <w:szCs w:val="24"/>
        </w:rPr>
        <w:t>; выполнять висы и упоры, рекомендованные комплексной программой для учащихся 1—4 классов; прыгать через скакалку, стоя на месте, вращая ее вперед и назад; в положении наклона туловища вперед (ноги в коленях не сгибать) касаться пальцами рук пола.</w:t>
      </w:r>
    </w:p>
    <w:p w:rsidR="00B35464" w:rsidRPr="00B35464" w:rsidRDefault="00B35464" w:rsidP="00B35464">
      <w:pPr>
        <w:shd w:val="clear" w:color="auto" w:fill="FFFFFF"/>
        <w:spacing w:line="360" w:lineRule="auto"/>
        <w:ind w:left="10" w:firstLine="331"/>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lastRenderedPageBreak/>
        <w:t xml:space="preserve"> В подвижных играх: </w:t>
      </w:r>
      <w:r w:rsidRPr="00B35464">
        <w:rPr>
          <w:rFonts w:ascii="Times New Roman" w:hAnsi="Times New Roman" w:cs="Times New Roman"/>
          <w:color w:val="000000"/>
          <w:sz w:val="24"/>
          <w:szCs w:val="24"/>
        </w:rPr>
        <w:t>уметь играть в подвижные игры с бегом, прыжками, метаниями; владеть мячом: держание, передачи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ребенка («Пионербол», «Борьба за мяч», «Перестрелка», мини-футбол, мини-гандбол, мини-баскетбол).</w:t>
      </w:r>
    </w:p>
    <w:p w:rsidR="00B35464" w:rsidRPr="00B35464" w:rsidRDefault="00B35464" w:rsidP="00B35464">
      <w:pPr>
        <w:shd w:val="clear" w:color="auto" w:fill="FFFFFF"/>
        <w:spacing w:line="360" w:lineRule="auto"/>
        <w:ind w:left="14" w:right="19" w:firstLine="341"/>
        <w:jc w:val="both"/>
        <w:rPr>
          <w:rFonts w:ascii="Times New Roman" w:hAnsi="Times New Roman" w:cs="Times New Roman"/>
          <w:color w:val="000000"/>
          <w:sz w:val="24"/>
          <w:szCs w:val="24"/>
        </w:rPr>
      </w:pPr>
      <w:r w:rsidRPr="00B35464">
        <w:rPr>
          <w:rFonts w:ascii="Times New Roman" w:hAnsi="Times New Roman" w:cs="Times New Roman"/>
          <w:b/>
          <w:bCs/>
          <w:i/>
          <w:iCs/>
          <w:color w:val="000000"/>
          <w:sz w:val="24"/>
          <w:szCs w:val="24"/>
        </w:rPr>
        <w:t xml:space="preserve">Физическая подготовленность: </w:t>
      </w:r>
      <w:r w:rsidRPr="00B35464">
        <w:rPr>
          <w:rFonts w:ascii="Times New Roman" w:hAnsi="Times New Roman" w:cs="Times New Roman"/>
          <w:color w:val="000000"/>
          <w:sz w:val="24"/>
          <w:szCs w:val="24"/>
        </w:rPr>
        <w:t>показывать результаты не ниже, чем средний уровень основных физических способностей (табл. 1).</w:t>
      </w:r>
    </w:p>
    <w:p w:rsidR="00B35464" w:rsidRPr="00B35464" w:rsidRDefault="00B35464" w:rsidP="00B35464">
      <w:pPr>
        <w:shd w:val="clear" w:color="auto" w:fill="FFFFFF"/>
        <w:spacing w:line="360" w:lineRule="auto"/>
        <w:ind w:left="14" w:right="19" w:firstLine="341"/>
        <w:jc w:val="right"/>
        <w:rPr>
          <w:rFonts w:ascii="Times New Roman" w:hAnsi="Times New Roman" w:cs="Times New Roman"/>
          <w:color w:val="000000"/>
          <w:sz w:val="24"/>
          <w:szCs w:val="24"/>
        </w:rPr>
      </w:pPr>
      <w:r w:rsidRPr="00B35464">
        <w:rPr>
          <w:rFonts w:ascii="Times New Roman" w:hAnsi="Times New Roman" w:cs="Times New Roman"/>
          <w:bCs/>
          <w:iCs/>
          <w:color w:val="000000"/>
          <w:sz w:val="24"/>
          <w:szCs w:val="24"/>
        </w:rPr>
        <w:t>Таблица  1</w:t>
      </w:r>
    </w:p>
    <w:tbl>
      <w:tblPr>
        <w:tblpPr w:leftFromText="180" w:rightFromText="180"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7513"/>
        <w:gridCol w:w="1843"/>
        <w:gridCol w:w="1559"/>
      </w:tblGrid>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Физические способности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Физические упражнения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Мальчики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Девочки</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Скоростные</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Бег </w:t>
            </w:r>
            <w:smartTag w:uri="urn:schemas-microsoft-com:office:smarttags" w:element="metricconverter">
              <w:smartTagPr>
                <w:attr w:name="ProductID" w:val="30 м"/>
              </w:smartTagPr>
              <w:r w:rsidRPr="00B35464">
                <w:rPr>
                  <w:sz w:val="24"/>
                  <w:szCs w:val="24"/>
                </w:rPr>
                <w:t>30 м</w:t>
              </w:r>
            </w:smartTag>
            <w:r w:rsidRPr="00B35464">
              <w:rPr>
                <w:sz w:val="24"/>
                <w:szCs w:val="24"/>
              </w:rPr>
              <w:t xml:space="preserve"> с высокого старта с опорой на руку (с)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6.5</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7.0  </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Силовые</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sz w:val="24"/>
                <w:szCs w:val="24"/>
              </w:rPr>
            </w:pPr>
            <w:r w:rsidRPr="00B35464">
              <w:rPr>
                <w:sz w:val="24"/>
                <w:szCs w:val="24"/>
              </w:rPr>
              <w:t>Прыжок в длину с места (см)</w:t>
            </w:r>
          </w:p>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Сгибание рук в висе лёжа (кол-во раз)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130</w:t>
            </w:r>
          </w:p>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 xml:space="preserve">  5</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125</w:t>
            </w:r>
          </w:p>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4</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К выносливости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Бег </w:t>
            </w:r>
            <w:smartTag w:uri="urn:schemas-microsoft-com:office:smarttags" w:element="metricconverter">
              <w:smartTagPr>
                <w:attr w:name="ProductID" w:val="1000 м"/>
              </w:smartTagPr>
              <w:r w:rsidRPr="00B35464">
                <w:rPr>
                  <w:sz w:val="24"/>
                  <w:szCs w:val="24"/>
                </w:rPr>
                <w:t>1000 м</w:t>
              </w:r>
            </w:smartTag>
          </w:p>
          <w:p w:rsidR="00B35464" w:rsidRPr="00B35464" w:rsidRDefault="00B35464" w:rsidP="004F45EA">
            <w:pPr>
              <w:pStyle w:val="a6"/>
              <w:framePr w:hSpace="0" w:wrap="auto" w:vAnchor="margin" w:hAnchor="text" w:yAlign="inline"/>
              <w:spacing w:line="360" w:lineRule="auto"/>
              <w:rPr>
                <w:sz w:val="24"/>
                <w:szCs w:val="24"/>
              </w:rPr>
            </w:pPr>
            <w:r w:rsidRPr="00B35464">
              <w:rPr>
                <w:sz w:val="24"/>
                <w:szCs w:val="24"/>
              </w:rPr>
              <w:t xml:space="preserve">Передвижение на лыжах </w:t>
            </w:r>
            <w:smartTag w:uri="urn:schemas-microsoft-com:office:smarttags" w:element="metricconverter">
              <w:smartTagPr>
                <w:attr w:name="ProductID" w:val="1.5 км"/>
              </w:smartTagPr>
              <w:r w:rsidRPr="00B35464">
                <w:rPr>
                  <w:sz w:val="24"/>
                  <w:szCs w:val="24"/>
                </w:rPr>
                <w:t>1.5 км</w:t>
              </w:r>
            </w:smartTag>
          </w:p>
          <w:p w:rsidR="00B35464" w:rsidRPr="00B35464" w:rsidRDefault="00B35464" w:rsidP="004F45EA">
            <w:pPr>
              <w:pStyle w:val="a6"/>
              <w:framePr w:hSpace="0" w:wrap="auto" w:vAnchor="margin" w:hAnchor="text" w:yAlign="inline"/>
              <w:spacing w:line="360" w:lineRule="auto"/>
              <w:rPr>
                <w:kern w:val="28"/>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Без учета времени</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К координации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Челночный бег 3x10 м (с)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11.0</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11.5</w:t>
            </w:r>
          </w:p>
        </w:tc>
      </w:tr>
    </w:tbl>
    <w:p w:rsidR="005E6260" w:rsidRDefault="005E6260" w:rsidP="005E6260">
      <w:pPr>
        <w:shd w:val="clear" w:color="auto" w:fill="FFFFFF"/>
        <w:spacing w:after="0" w:line="360" w:lineRule="auto"/>
        <w:ind w:right="10"/>
        <w:jc w:val="both"/>
        <w:rPr>
          <w:rFonts w:ascii="Times New Roman" w:hAnsi="Times New Roman" w:cs="Times New Roman"/>
          <w:b/>
          <w:bCs/>
          <w:i/>
          <w:iCs/>
          <w:color w:val="000000"/>
          <w:sz w:val="24"/>
          <w:szCs w:val="24"/>
        </w:rPr>
      </w:pPr>
    </w:p>
    <w:p w:rsidR="00B35464" w:rsidRPr="00B35464" w:rsidRDefault="005E6260" w:rsidP="005E6260">
      <w:pPr>
        <w:shd w:val="clear" w:color="auto" w:fill="FFFFFF"/>
        <w:spacing w:after="0" w:line="360" w:lineRule="auto"/>
        <w:ind w:right="10"/>
        <w:jc w:val="both"/>
        <w:rPr>
          <w:rFonts w:ascii="Times New Roman" w:hAnsi="Times New Roman" w:cs="Times New Roman"/>
          <w:sz w:val="24"/>
          <w:szCs w:val="24"/>
        </w:rPr>
      </w:pPr>
      <w:r>
        <w:rPr>
          <w:rFonts w:ascii="Times New Roman" w:hAnsi="Times New Roman" w:cs="Times New Roman"/>
          <w:b/>
          <w:bCs/>
          <w:i/>
          <w:iCs/>
          <w:color w:val="000000"/>
          <w:sz w:val="24"/>
          <w:szCs w:val="24"/>
        </w:rPr>
        <w:t xml:space="preserve">     </w:t>
      </w:r>
      <w:r w:rsidR="00B35464" w:rsidRPr="00B35464">
        <w:rPr>
          <w:rFonts w:ascii="Times New Roman" w:hAnsi="Times New Roman" w:cs="Times New Roman"/>
          <w:b/>
          <w:bCs/>
          <w:i/>
          <w:iCs/>
          <w:color w:val="000000"/>
          <w:sz w:val="24"/>
          <w:szCs w:val="24"/>
        </w:rPr>
        <w:t xml:space="preserve">Способы физкультурно-оздоровительной деятельности: </w:t>
      </w:r>
      <w:r w:rsidR="00B35464" w:rsidRPr="00B35464">
        <w:rPr>
          <w:rFonts w:ascii="Times New Roman" w:hAnsi="Times New Roman" w:cs="Times New Roman"/>
          <w:color w:val="000000"/>
          <w:sz w:val="24"/>
          <w:szCs w:val="24"/>
        </w:rPr>
        <w:t>самостоятельно выполнять упражнения утренней гимнастики, закаливающие процедуры;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w:t>
      </w:r>
    </w:p>
    <w:p w:rsidR="00B35464" w:rsidRPr="00B35464" w:rsidRDefault="00B35464" w:rsidP="005E6260">
      <w:pPr>
        <w:shd w:val="clear" w:color="auto" w:fill="FFFFFF"/>
        <w:spacing w:after="0" w:line="360" w:lineRule="auto"/>
        <w:ind w:left="14" w:right="19" w:firstLine="341"/>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Способы спортивной деятельности: </w:t>
      </w:r>
      <w:r w:rsidRPr="00B35464">
        <w:rPr>
          <w:rFonts w:ascii="Times New Roman" w:hAnsi="Times New Roman" w:cs="Times New Roman"/>
          <w:color w:val="000000"/>
          <w:sz w:val="24"/>
          <w:szCs w:val="24"/>
        </w:rPr>
        <w:t>осуществлять соревновательную деятельность по одному из видов спорта (по упрощенным правилам).</w:t>
      </w:r>
    </w:p>
    <w:p w:rsidR="00B35464" w:rsidRPr="00B35464" w:rsidRDefault="00B35464" w:rsidP="005E6260">
      <w:pPr>
        <w:shd w:val="clear" w:color="auto" w:fill="FFFFFF"/>
        <w:spacing w:after="0" w:line="360" w:lineRule="auto"/>
        <w:ind w:left="14" w:right="5" w:firstLine="336"/>
        <w:jc w:val="both"/>
        <w:rPr>
          <w:rFonts w:ascii="Times New Roman" w:hAnsi="Times New Roman" w:cs="Times New Roman"/>
          <w:color w:val="000000"/>
          <w:sz w:val="24"/>
          <w:szCs w:val="24"/>
        </w:rPr>
      </w:pPr>
      <w:r w:rsidRPr="00B35464">
        <w:rPr>
          <w:rFonts w:ascii="Times New Roman" w:hAnsi="Times New Roman" w:cs="Times New Roman"/>
          <w:b/>
          <w:bCs/>
          <w:i/>
          <w:iCs/>
          <w:color w:val="000000"/>
          <w:sz w:val="24"/>
          <w:szCs w:val="24"/>
        </w:rPr>
        <w:t xml:space="preserve">Правила поведения на занятиях физическими упражнениями: </w:t>
      </w:r>
      <w:r w:rsidRPr="00B35464">
        <w:rPr>
          <w:rFonts w:ascii="Times New Roman" w:hAnsi="Times New Roman" w:cs="Times New Roman"/>
          <w:color w:val="000000"/>
          <w:sz w:val="24"/>
          <w:szCs w:val="24"/>
        </w:rPr>
        <w:t>соблюдать порядок, безопасность и гигиенические нормы; помогать друг другу и учителю во время занятий, поддерживать товарищей, имеющих слабые результаты; быть честным, дисциплинированным, активным во время проведения подвижных игр и выполнения других заданий.</w:t>
      </w:r>
    </w:p>
    <w:p w:rsidR="00B35464" w:rsidRPr="00B35464" w:rsidRDefault="00B35464" w:rsidP="00B35464">
      <w:pPr>
        <w:pStyle w:val="c9"/>
        <w:spacing w:before="0" w:beforeAutospacing="0" w:after="0" w:afterAutospacing="0" w:line="360" w:lineRule="auto"/>
        <w:ind w:firstLine="425"/>
        <w:jc w:val="both"/>
      </w:pPr>
      <w:r w:rsidRPr="00B35464">
        <w:rPr>
          <w:rStyle w:val="c3"/>
        </w:rPr>
        <w:lastRenderedPageBreak/>
        <w:t>             Программа обеспечивает достижение учащимися начальной школы личностных, метапредметных и предметных результатов.</w:t>
      </w:r>
    </w:p>
    <w:p w:rsidR="00B35464" w:rsidRPr="00B35464" w:rsidRDefault="00B35464" w:rsidP="00B35464">
      <w:pPr>
        <w:pStyle w:val="a5"/>
        <w:spacing w:before="0" w:beforeAutospacing="0" w:after="0" w:afterAutospacing="0" w:line="360" w:lineRule="auto"/>
        <w:ind w:firstLine="425"/>
        <w:jc w:val="both"/>
      </w:pPr>
      <w:r w:rsidRPr="00B35464">
        <w:t>Личностные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Ценностно-смысловая ориентация учащихся,</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Действие </w:t>
      </w:r>
      <w:proofErr w:type="spellStart"/>
      <w:r w:rsidRPr="00B35464">
        <w:t>смыслообразования</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Нравственно-этическое оценивание</w:t>
      </w:r>
    </w:p>
    <w:p w:rsidR="00B35464" w:rsidRPr="00B35464" w:rsidRDefault="00B35464" w:rsidP="00B35464">
      <w:pPr>
        <w:pStyle w:val="a5"/>
        <w:spacing w:before="0" w:beforeAutospacing="0" w:after="0" w:afterAutospacing="0" w:line="360" w:lineRule="auto"/>
        <w:ind w:firstLine="425"/>
        <w:jc w:val="both"/>
      </w:pPr>
      <w:r w:rsidRPr="00B35464">
        <w:t>Коммуникативные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Умение выражать свои мысли,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Разрешение конфликтов, постановка вопросов.</w:t>
      </w:r>
    </w:p>
    <w:p w:rsidR="00B35464" w:rsidRPr="00B35464" w:rsidRDefault="00B35464" w:rsidP="00B35464">
      <w:pPr>
        <w:pStyle w:val="a5"/>
        <w:spacing w:before="0" w:beforeAutospacing="0" w:after="0" w:afterAutospacing="0" w:line="360" w:lineRule="auto"/>
        <w:ind w:firstLine="425"/>
        <w:jc w:val="both"/>
      </w:pPr>
      <w:r w:rsidRPr="00B35464">
        <w:t>·        Управление поведением партнера: контроль, коррекция.</w:t>
      </w:r>
    </w:p>
    <w:p w:rsidR="00B35464" w:rsidRPr="00B35464" w:rsidRDefault="00B35464" w:rsidP="00B35464">
      <w:pPr>
        <w:pStyle w:val="a5"/>
        <w:spacing w:before="0" w:beforeAutospacing="0" w:after="0" w:afterAutospacing="0" w:line="360" w:lineRule="auto"/>
        <w:ind w:firstLine="425"/>
        <w:jc w:val="both"/>
      </w:pPr>
      <w:r w:rsidRPr="00B35464">
        <w:t>·        Планирование сотрудничества с учителем и сверстниками.</w:t>
      </w:r>
    </w:p>
    <w:p w:rsidR="00B35464" w:rsidRPr="00B35464" w:rsidRDefault="00B35464" w:rsidP="00B35464">
      <w:pPr>
        <w:pStyle w:val="a5"/>
        <w:spacing w:before="0" w:beforeAutospacing="0" w:after="0" w:afterAutospacing="0" w:line="360" w:lineRule="auto"/>
        <w:ind w:firstLine="425"/>
        <w:jc w:val="both"/>
      </w:pPr>
      <w:r w:rsidRPr="00B35464">
        <w:t>·        Построение  высказываний в соответствии с условиями коммутации.</w:t>
      </w:r>
    </w:p>
    <w:p w:rsidR="00B35464" w:rsidRPr="00B35464" w:rsidRDefault="00B35464" w:rsidP="00B35464">
      <w:pPr>
        <w:pStyle w:val="a5"/>
        <w:spacing w:before="0" w:beforeAutospacing="0" w:after="0" w:afterAutospacing="0" w:line="360" w:lineRule="auto"/>
        <w:ind w:firstLine="425"/>
        <w:jc w:val="both"/>
      </w:pPr>
      <w:r w:rsidRPr="00B35464">
        <w:t>Регулятивные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Целеполагание,</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волевая </w:t>
      </w:r>
      <w:proofErr w:type="spellStart"/>
      <w:r w:rsidRPr="00B35464">
        <w:t>саморегуляция</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коррекция,</w:t>
      </w:r>
    </w:p>
    <w:p w:rsidR="00B35464" w:rsidRPr="00B35464" w:rsidRDefault="00B35464" w:rsidP="00B35464">
      <w:pPr>
        <w:pStyle w:val="a5"/>
        <w:spacing w:before="0" w:beforeAutospacing="0" w:after="0" w:afterAutospacing="0" w:line="360" w:lineRule="auto"/>
        <w:ind w:firstLine="425"/>
        <w:jc w:val="both"/>
      </w:pPr>
      <w:r w:rsidRPr="00B35464">
        <w:t>·         оценка качества и уровня усвоения.</w:t>
      </w:r>
    </w:p>
    <w:p w:rsidR="00B35464" w:rsidRPr="00B35464" w:rsidRDefault="00B35464" w:rsidP="00B35464">
      <w:pPr>
        <w:pStyle w:val="a5"/>
        <w:spacing w:before="0" w:beforeAutospacing="0" w:after="0" w:afterAutospacing="0" w:line="360" w:lineRule="auto"/>
        <w:ind w:firstLine="425"/>
        <w:jc w:val="both"/>
      </w:pPr>
      <w:r w:rsidRPr="00B35464">
        <w:t>·        Контроль в форме сличения с эталоном.</w:t>
      </w:r>
    </w:p>
    <w:p w:rsidR="00B35464" w:rsidRPr="00B35464" w:rsidRDefault="00B35464" w:rsidP="00B35464">
      <w:pPr>
        <w:pStyle w:val="a5"/>
        <w:spacing w:before="0" w:beforeAutospacing="0" w:after="0" w:afterAutospacing="0" w:line="360" w:lineRule="auto"/>
        <w:ind w:firstLine="425"/>
        <w:jc w:val="both"/>
      </w:pPr>
      <w:r w:rsidRPr="00B35464">
        <w:t>·        Планирование промежуточных целей с учетом результата.</w:t>
      </w:r>
    </w:p>
    <w:p w:rsidR="00B35464" w:rsidRPr="00B35464" w:rsidRDefault="00B35464" w:rsidP="00B35464">
      <w:pPr>
        <w:pStyle w:val="a5"/>
        <w:spacing w:before="0" w:beforeAutospacing="0" w:after="0" w:afterAutospacing="0" w:line="360" w:lineRule="auto"/>
        <w:ind w:firstLine="425"/>
        <w:jc w:val="both"/>
      </w:pPr>
      <w:r w:rsidRPr="00B35464">
        <w:t>Познавательные универсальные действия:</w:t>
      </w:r>
    </w:p>
    <w:p w:rsidR="00B35464" w:rsidRPr="00B35464" w:rsidRDefault="00B35464" w:rsidP="00B35464">
      <w:pPr>
        <w:pStyle w:val="a5"/>
        <w:spacing w:before="0" w:beforeAutospacing="0" w:after="0" w:afterAutospacing="0" w:line="360" w:lineRule="auto"/>
        <w:ind w:firstLine="425"/>
        <w:jc w:val="both"/>
      </w:pPr>
      <w:proofErr w:type="spellStart"/>
      <w:r w:rsidRPr="00B35464">
        <w:t>Общеучебные</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Умение структурировать знания,</w:t>
      </w:r>
    </w:p>
    <w:p w:rsidR="00B35464" w:rsidRPr="00B35464" w:rsidRDefault="00B35464" w:rsidP="00B35464">
      <w:pPr>
        <w:pStyle w:val="a5"/>
        <w:spacing w:before="0" w:beforeAutospacing="0" w:after="0" w:afterAutospacing="0" w:line="360" w:lineRule="auto"/>
        <w:ind w:firstLine="425"/>
        <w:jc w:val="both"/>
      </w:pPr>
      <w:r w:rsidRPr="00B35464">
        <w:t>·        Выделение и формулирование учебной цели.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Поиск и</w:t>
      </w:r>
      <w:r w:rsidRPr="00B35464">
        <w:rPr>
          <w:lang w:val="en-US"/>
        </w:rPr>
        <w:t> </w:t>
      </w:r>
      <w:r w:rsidRPr="00B35464">
        <w:t xml:space="preserve"> выделение необходимой информации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Анализ объектов;</w:t>
      </w:r>
    </w:p>
    <w:p w:rsidR="00B35464" w:rsidRPr="00B35464" w:rsidRDefault="00B35464" w:rsidP="00B35464">
      <w:pPr>
        <w:pStyle w:val="a5"/>
        <w:spacing w:before="0" w:beforeAutospacing="0" w:after="0" w:afterAutospacing="0" w:line="360" w:lineRule="auto"/>
        <w:ind w:firstLine="425"/>
        <w:jc w:val="both"/>
      </w:pPr>
      <w:r w:rsidRPr="00B35464">
        <w:lastRenderedPageBreak/>
        <w:t>·        Синтез, как составление целого из частей</w:t>
      </w:r>
    </w:p>
    <w:p w:rsid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Классификация объектов.</w:t>
      </w:r>
    </w:p>
    <w:p w:rsidR="005E6260" w:rsidRPr="00B35464" w:rsidRDefault="005E6260" w:rsidP="00B35464">
      <w:pPr>
        <w:pStyle w:val="a5"/>
        <w:spacing w:before="0" w:beforeAutospacing="0" w:after="0" w:afterAutospacing="0" w:line="360" w:lineRule="auto"/>
        <w:ind w:firstLine="425"/>
        <w:jc w:val="both"/>
      </w:pPr>
    </w:p>
    <w:p w:rsidR="005E6260" w:rsidRPr="005E6260" w:rsidRDefault="005E6260" w:rsidP="005E6260">
      <w:pPr>
        <w:spacing w:after="0" w:line="240" w:lineRule="auto"/>
        <w:ind w:firstLine="567"/>
        <w:jc w:val="center"/>
        <w:rPr>
          <w:rFonts w:ascii="Times New Roman" w:eastAsia="Times New Roman" w:hAnsi="Times New Roman" w:cs="Times New Roman"/>
          <w:b/>
          <w:sz w:val="24"/>
          <w:szCs w:val="24"/>
          <w:lang w:eastAsia="ru-RU"/>
        </w:rPr>
      </w:pPr>
      <w:r w:rsidRPr="005E6260">
        <w:rPr>
          <w:rFonts w:ascii="Times New Roman" w:eastAsia="Times New Roman" w:hAnsi="Times New Roman" w:cs="Times New Roman"/>
          <w:b/>
          <w:sz w:val="24"/>
          <w:szCs w:val="24"/>
          <w:lang w:eastAsia="ru-RU"/>
        </w:rPr>
        <w:t xml:space="preserve">3. Содержание учебного </w:t>
      </w:r>
      <w:r>
        <w:rPr>
          <w:rFonts w:ascii="Times New Roman" w:eastAsia="Times New Roman" w:hAnsi="Times New Roman" w:cs="Times New Roman"/>
          <w:b/>
          <w:sz w:val="24"/>
          <w:szCs w:val="24"/>
          <w:lang w:eastAsia="ru-RU"/>
        </w:rPr>
        <w:t>предмета</w:t>
      </w:r>
    </w:p>
    <w:p w:rsidR="005E6260" w:rsidRPr="005E6260" w:rsidRDefault="005E6260" w:rsidP="005E6260">
      <w:pPr>
        <w:shd w:val="clear" w:color="auto" w:fill="FFFFFF"/>
        <w:spacing w:after="0" w:line="360" w:lineRule="auto"/>
        <w:ind w:right="5"/>
        <w:jc w:val="both"/>
        <w:rPr>
          <w:rFonts w:ascii="Times New Roman" w:eastAsia="Times New Roman" w:hAnsi="Times New Roman" w:cs="Times New Roman"/>
          <w:b/>
          <w:sz w:val="24"/>
          <w:szCs w:val="24"/>
          <w:lang w:eastAsia="ru-RU"/>
        </w:rPr>
      </w:pPr>
    </w:p>
    <w:tbl>
      <w:tblPr>
        <w:tblStyle w:val="1"/>
        <w:tblW w:w="14204" w:type="dxa"/>
        <w:tblInd w:w="250" w:type="dxa"/>
        <w:tblLook w:val="04A0" w:firstRow="1" w:lastRow="0" w:firstColumn="1" w:lastColumn="0" w:noHBand="0" w:noVBand="1"/>
      </w:tblPr>
      <w:tblGrid>
        <w:gridCol w:w="2169"/>
        <w:gridCol w:w="1391"/>
        <w:gridCol w:w="29"/>
        <w:gridCol w:w="10615"/>
      </w:tblGrid>
      <w:tr w:rsidR="005E6260" w:rsidRPr="005E6260" w:rsidTr="005E6260">
        <w:tc>
          <w:tcPr>
            <w:tcW w:w="2169" w:type="dxa"/>
            <w:vMerge w:val="restart"/>
            <w:tcBorders>
              <w:top w:val="single" w:sz="4" w:space="0" w:color="000000"/>
              <w:left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r w:rsidRPr="005E6260">
              <w:rPr>
                <w:rFonts w:ascii="Times New Roman" w:hAnsi="Times New Roman" w:cs="Times New Roman"/>
              </w:rPr>
              <w:t>Раздел</w:t>
            </w:r>
          </w:p>
        </w:tc>
        <w:tc>
          <w:tcPr>
            <w:tcW w:w="1391" w:type="dxa"/>
            <w:tcBorders>
              <w:top w:val="single" w:sz="4" w:space="0" w:color="000000"/>
              <w:left w:val="single" w:sz="4" w:space="0" w:color="000000"/>
              <w:bottom w:val="nil"/>
              <w:right w:val="single" w:sz="4" w:space="0" w:color="auto"/>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p>
        </w:tc>
        <w:tc>
          <w:tcPr>
            <w:tcW w:w="10644" w:type="dxa"/>
            <w:gridSpan w:val="2"/>
            <w:tcBorders>
              <w:top w:val="single" w:sz="4" w:space="0" w:color="000000"/>
              <w:left w:val="single" w:sz="4" w:space="0" w:color="000000"/>
              <w:bottom w:val="nil"/>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r w:rsidRPr="005E6260">
              <w:rPr>
                <w:rFonts w:ascii="Times New Roman" w:hAnsi="Times New Roman" w:cs="Times New Roman"/>
              </w:rPr>
              <w:t xml:space="preserve">Содержание </w:t>
            </w:r>
          </w:p>
        </w:tc>
      </w:tr>
      <w:tr w:rsidR="005E6260" w:rsidRPr="005E6260" w:rsidTr="005E6260">
        <w:trPr>
          <w:trHeight w:val="180"/>
        </w:trPr>
        <w:tc>
          <w:tcPr>
            <w:tcW w:w="2169" w:type="dxa"/>
            <w:vMerge/>
            <w:tcBorders>
              <w:left w:val="single" w:sz="4" w:space="0" w:color="000000"/>
              <w:right w:val="single" w:sz="4" w:space="0" w:color="000000"/>
            </w:tcBorders>
            <w:vAlign w:val="center"/>
            <w:hideMark/>
          </w:tcPr>
          <w:p w:rsidR="005E6260" w:rsidRPr="005E6260" w:rsidRDefault="005E6260" w:rsidP="005E6260">
            <w:pPr>
              <w:spacing w:after="0" w:line="240" w:lineRule="auto"/>
              <w:rPr>
                <w:rFonts w:ascii="Times New Roman" w:hAnsi="Times New Roman" w:cs="Times New Roman"/>
                <w:b/>
              </w:rPr>
            </w:pPr>
          </w:p>
        </w:tc>
        <w:tc>
          <w:tcPr>
            <w:tcW w:w="1420" w:type="dxa"/>
            <w:gridSpan w:val="2"/>
            <w:tcBorders>
              <w:top w:val="nil"/>
              <w:left w:val="single" w:sz="4" w:space="0" w:color="000000"/>
              <w:bottom w:val="single" w:sz="4" w:space="0" w:color="auto"/>
              <w:right w:val="single" w:sz="4" w:space="0" w:color="auto"/>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Количество часов</w:t>
            </w:r>
          </w:p>
        </w:tc>
        <w:tc>
          <w:tcPr>
            <w:tcW w:w="10615" w:type="dxa"/>
            <w:vMerge w:val="restart"/>
            <w:tcBorders>
              <w:top w:val="nil"/>
              <w:left w:val="single" w:sz="4" w:space="0" w:color="000000"/>
              <w:right w:val="single" w:sz="4" w:space="0" w:color="000000"/>
            </w:tcBorders>
            <w:vAlign w:val="center"/>
            <w:hideMark/>
          </w:tcPr>
          <w:p w:rsidR="005E6260" w:rsidRPr="005E6260" w:rsidRDefault="005E6260" w:rsidP="005E6260">
            <w:pPr>
              <w:spacing w:after="0" w:line="240" w:lineRule="auto"/>
              <w:rPr>
                <w:rFonts w:ascii="Times New Roman" w:hAnsi="Times New Roman" w:cs="Times New Roman"/>
                <w:b/>
              </w:rPr>
            </w:pPr>
          </w:p>
        </w:tc>
      </w:tr>
      <w:tr w:rsidR="005E6260" w:rsidRPr="005E6260" w:rsidTr="005E6260">
        <w:trPr>
          <w:trHeight w:val="330"/>
        </w:trPr>
        <w:tc>
          <w:tcPr>
            <w:tcW w:w="2169" w:type="dxa"/>
            <w:vMerge/>
            <w:tcBorders>
              <w:left w:val="single" w:sz="4" w:space="0" w:color="000000"/>
              <w:bottom w:val="single" w:sz="4" w:space="0" w:color="000000"/>
              <w:right w:val="single" w:sz="4" w:space="0" w:color="000000"/>
            </w:tcBorders>
            <w:vAlign w:val="center"/>
          </w:tcPr>
          <w:p w:rsidR="005E6260" w:rsidRPr="005E6260" w:rsidRDefault="005E6260" w:rsidP="005E6260">
            <w:pPr>
              <w:spacing w:after="0" w:line="240" w:lineRule="auto"/>
              <w:rPr>
                <w:rFonts w:ascii="Times New Roman" w:hAnsi="Times New Roman" w:cs="Times New Roman"/>
                <w:b/>
              </w:rPr>
            </w:pPr>
          </w:p>
        </w:tc>
        <w:tc>
          <w:tcPr>
            <w:tcW w:w="1420" w:type="dxa"/>
            <w:gridSpan w:val="2"/>
            <w:tcBorders>
              <w:top w:val="single" w:sz="4" w:space="0" w:color="auto"/>
              <w:left w:val="single" w:sz="4" w:space="0" w:color="000000"/>
              <w:bottom w:val="single" w:sz="4" w:space="0" w:color="000000"/>
              <w:right w:val="single" w:sz="4" w:space="0" w:color="auto"/>
            </w:tcBorders>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4</w:t>
            </w:r>
            <w:r>
              <w:rPr>
                <w:rFonts w:ascii="Times New Roman" w:hAnsi="Times New Roman" w:cs="Times New Roman"/>
              </w:rPr>
              <w:t xml:space="preserve"> класс</w:t>
            </w:r>
          </w:p>
        </w:tc>
        <w:tc>
          <w:tcPr>
            <w:tcW w:w="10615" w:type="dxa"/>
            <w:vMerge/>
            <w:tcBorders>
              <w:left w:val="single" w:sz="4" w:space="0" w:color="000000"/>
              <w:bottom w:val="single" w:sz="4" w:space="0" w:color="000000"/>
              <w:right w:val="single" w:sz="4" w:space="0" w:color="000000"/>
            </w:tcBorders>
            <w:vAlign w:val="center"/>
          </w:tcPr>
          <w:p w:rsidR="005E6260" w:rsidRPr="005E6260" w:rsidRDefault="005E6260" w:rsidP="005E6260">
            <w:pPr>
              <w:spacing w:after="0" w:line="240" w:lineRule="auto"/>
              <w:rPr>
                <w:rFonts w:ascii="Times New Roman" w:hAnsi="Times New Roman" w:cs="Times New Roman"/>
                <w:b/>
              </w:rPr>
            </w:pPr>
          </w:p>
        </w:tc>
      </w:tr>
      <w:tr w:rsidR="005E6260" w:rsidRPr="005E6260" w:rsidTr="005E6260">
        <w:trPr>
          <w:trHeight w:val="1948"/>
        </w:trPr>
        <w:tc>
          <w:tcPr>
            <w:tcW w:w="2169" w:type="dxa"/>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b/>
              </w:rPr>
            </w:pPr>
            <w:r w:rsidRPr="005E6260">
              <w:rPr>
                <w:rFonts w:ascii="Times New Roman" w:hAnsi="Times New Roman" w:cs="Times New Roman"/>
              </w:rPr>
              <w:t>1. Легкая атлетика</w:t>
            </w:r>
          </w:p>
        </w:tc>
        <w:tc>
          <w:tcPr>
            <w:tcW w:w="1420" w:type="dxa"/>
            <w:gridSpan w:val="2"/>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30</w:t>
            </w: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tc>
        <w:tc>
          <w:tcPr>
            <w:tcW w:w="10615" w:type="dxa"/>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Беговые упражнения: </w:t>
            </w:r>
            <w:r w:rsidRPr="005E6260">
              <w:rPr>
                <w:rFonts w:ascii="Times New Roman" w:hAnsi="Times New Roman" w:cs="Times New Roman"/>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Прыжковые упражнения: </w:t>
            </w:r>
            <w:r w:rsidRPr="005E6260">
              <w:rPr>
                <w:rFonts w:ascii="Times New Roman" w:hAnsi="Times New Roman" w:cs="Times New Roman"/>
              </w:rPr>
              <w:t>на одной ноге и двух ногах на месте и с продвижением; в длину и высоту; спрыгивание и запрыгивание.</w:t>
            </w:r>
          </w:p>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Броски: </w:t>
            </w:r>
            <w:r w:rsidRPr="005E6260">
              <w:rPr>
                <w:rFonts w:ascii="Times New Roman" w:hAnsi="Times New Roman" w:cs="Times New Roman"/>
              </w:rPr>
              <w:t>большого мяча на дальность разными способами.</w:t>
            </w:r>
          </w:p>
          <w:p w:rsidR="005E6260" w:rsidRPr="005E6260" w:rsidRDefault="005E6260" w:rsidP="005E6260">
            <w:pPr>
              <w:autoSpaceDE w:val="0"/>
              <w:autoSpaceDN w:val="0"/>
              <w:adjustRightInd w:val="0"/>
              <w:spacing w:after="0" w:line="240" w:lineRule="auto"/>
              <w:jc w:val="both"/>
              <w:rPr>
                <w:rFonts w:ascii="Times New Roman" w:hAnsi="Times New Roman" w:cs="Times New Roman"/>
                <w:color w:val="000000"/>
              </w:rPr>
            </w:pPr>
            <w:r w:rsidRPr="005E6260">
              <w:rPr>
                <w:rFonts w:ascii="Times New Roman" w:hAnsi="Times New Roman" w:cs="Times New Roman"/>
                <w:iCs/>
              </w:rPr>
              <w:t xml:space="preserve">Метание: </w:t>
            </w:r>
            <w:r w:rsidRPr="005E6260">
              <w:rPr>
                <w:rFonts w:ascii="Times New Roman" w:hAnsi="Times New Roman" w:cs="Times New Roman"/>
              </w:rPr>
              <w:t>малого мяча в вертикальную цель и на дальность.</w:t>
            </w:r>
          </w:p>
        </w:tc>
      </w:tr>
      <w:tr w:rsidR="005E6260" w:rsidRPr="005E6260" w:rsidTr="005E6260">
        <w:trPr>
          <w:trHeight w:val="480"/>
        </w:trPr>
        <w:tc>
          <w:tcPr>
            <w:tcW w:w="2169" w:type="dxa"/>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2. Подвижные  и спортивные игры</w:t>
            </w:r>
          </w:p>
        </w:tc>
        <w:tc>
          <w:tcPr>
            <w:tcW w:w="1420" w:type="dxa"/>
            <w:gridSpan w:val="2"/>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26</w:t>
            </w:r>
          </w:p>
        </w:tc>
        <w:tc>
          <w:tcPr>
            <w:tcW w:w="10615" w:type="dxa"/>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spacing w:after="0" w:line="240" w:lineRule="auto"/>
              <w:rPr>
                <w:rFonts w:ascii="Times New Roman" w:hAnsi="Times New Roman" w:cs="Times New Roman"/>
              </w:rPr>
            </w:pPr>
            <w:r w:rsidRPr="005E6260">
              <w:rPr>
                <w:rFonts w:ascii="Times New Roman" w:hAnsi="Times New Roman" w:cs="Times New Roman"/>
              </w:rPr>
              <w:t>Освоение различных игр и их вариантов</w:t>
            </w:r>
          </w:p>
          <w:p w:rsidR="005E6260" w:rsidRPr="005E6260" w:rsidRDefault="005E6260" w:rsidP="005E6260">
            <w:pPr>
              <w:spacing w:after="0" w:line="240" w:lineRule="auto"/>
              <w:rPr>
                <w:rFonts w:ascii="Times New Roman" w:hAnsi="Times New Roman" w:cs="Times New Roman"/>
              </w:rPr>
            </w:pPr>
            <w:r w:rsidRPr="005E6260">
              <w:rPr>
                <w:rFonts w:ascii="Times New Roman" w:hAnsi="Times New Roman" w:cs="Times New Roman"/>
              </w:rPr>
              <w:t xml:space="preserve">Система упражнений с мячом                            </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3.  Гимнастика  с элементами акробатики</w:t>
            </w:r>
          </w:p>
          <w:p w:rsidR="005E6260" w:rsidRPr="005E6260" w:rsidRDefault="005E6260" w:rsidP="005E6260">
            <w:pPr>
              <w:autoSpaceDE w:val="0"/>
              <w:autoSpaceDN w:val="0"/>
              <w:adjustRightInd w:val="0"/>
              <w:spacing w:after="0" w:line="240" w:lineRule="auto"/>
              <w:rPr>
                <w:rFonts w:ascii="Times New Roman" w:hAnsi="Times New Roman" w:cs="Times New Roman"/>
              </w:rPr>
            </w:pP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25</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Построения и перестроения общеразвивающие упражнения с предметами и без</w:t>
            </w:r>
          </w:p>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Упражнения в лазанье и равновесии</w:t>
            </w:r>
          </w:p>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простейшие акробатические упражнения</w:t>
            </w:r>
          </w:p>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Упражнения на гимнастических снарядах</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4.  Лыжная подготовка</w:t>
            </w: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21</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both"/>
              <w:rPr>
                <w:rFonts w:ascii="Times New Roman" w:hAnsi="Times New Roman" w:cs="Times New Roman"/>
              </w:rPr>
            </w:pPr>
            <w:r w:rsidRPr="005E6260">
              <w:rPr>
                <w:rFonts w:ascii="Times New Roman" w:hAnsi="Times New Roman" w:cs="Times New Roman"/>
              </w:rPr>
              <w:t>Передвижение на лыжах; повороты; спуски; подъёмы; торможение.</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rPr>
                <w:rFonts w:ascii="Times New Roman" w:hAnsi="Times New Roman" w:cs="Times New Roman"/>
              </w:rPr>
            </w:pPr>
            <w:r w:rsidRPr="005E6260">
              <w:rPr>
                <w:rFonts w:ascii="Times New Roman" w:hAnsi="Times New Roman" w:cs="Times New Roman"/>
              </w:rPr>
              <w:t>ИТОГО</w:t>
            </w: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jc w:val="center"/>
              <w:rPr>
                <w:rFonts w:ascii="Times New Roman" w:hAnsi="Times New Roman" w:cs="Times New Roman"/>
              </w:rPr>
            </w:pPr>
            <w:r w:rsidRPr="005E6260">
              <w:rPr>
                <w:rFonts w:ascii="Times New Roman" w:hAnsi="Times New Roman" w:cs="Times New Roman"/>
              </w:rPr>
              <w:t>102</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jc w:val="center"/>
              <w:rPr>
                <w:rFonts w:ascii="Times New Roman" w:hAnsi="Times New Roman" w:cs="Times New Roman"/>
              </w:rPr>
            </w:pPr>
          </w:p>
        </w:tc>
      </w:tr>
    </w:tbl>
    <w:p w:rsidR="00B35464" w:rsidRDefault="00B35464" w:rsidP="005E6260">
      <w:pPr>
        <w:spacing w:after="0" w:line="360" w:lineRule="auto"/>
        <w:ind w:firstLine="426"/>
        <w:jc w:val="center"/>
        <w:rPr>
          <w:rFonts w:ascii="Times New Roman" w:hAnsi="Times New Roman" w:cs="Times New Roman"/>
          <w:b/>
          <w:sz w:val="24"/>
          <w:szCs w:val="24"/>
        </w:rPr>
      </w:pPr>
    </w:p>
    <w:p w:rsidR="005E6260" w:rsidRPr="005E6260" w:rsidRDefault="005E6260" w:rsidP="005E6260">
      <w:pPr>
        <w:spacing w:after="0" w:line="360" w:lineRule="auto"/>
        <w:ind w:firstLine="426"/>
        <w:jc w:val="center"/>
        <w:rPr>
          <w:rFonts w:ascii="Times New Roman" w:hAnsi="Times New Roman" w:cs="Times New Roman"/>
          <w:b/>
          <w:sz w:val="24"/>
          <w:szCs w:val="24"/>
        </w:rPr>
      </w:pPr>
    </w:p>
    <w:p w:rsidR="005E6260" w:rsidRPr="005E6260" w:rsidRDefault="005E6260" w:rsidP="005E6260">
      <w:pPr>
        <w:pStyle w:val="a4"/>
        <w:numPr>
          <w:ilvl w:val="0"/>
          <w:numId w:val="5"/>
        </w:numPr>
        <w:spacing w:after="0" w:line="360" w:lineRule="auto"/>
        <w:jc w:val="center"/>
        <w:rPr>
          <w:rFonts w:ascii="Times New Roman" w:hAnsi="Times New Roman" w:cs="Times New Roman"/>
          <w:b/>
          <w:sz w:val="24"/>
          <w:szCs w:val="24"/>
        </w:rPr>
      </w:pPr>
      <w:r w:rsidRPr="005E6260">
        <w:rPr>
          <w:rFonts w:ascii="Times New Roman" w:hAnsi="Times New Roman" w:cs="Times New Roman"/>
          <w:b/>
          <w:sz w:val="24"/>
          <w:szCs w:val="24"/>
        </w:rPr>
        <w:t>Календарно-тематическое планирование</w:t>
      </w:r>
    </w:p>
    <w:tbl>
      <w:tblPr>
        <w:tblStyle w:val="a3"/>
        <w:tblpPr w:leftFromText="180" w:rightFromText="180" w:vertAnchor="page" w:horzAnchor="margin" w:tblpX="-39" w:tblpY="1441"/>
        <w:tblW w:w="14459" w:type="dxa"/>
        <w:tblInd w:w="0" w:type="dxa"/>
        <w:tblLayout w:type="fixed"/>
        <w:tblLook w:val="04A0" w:firstRow="1" w:lastRow="0" w:firstColumn="1" w:lastColumn="0" w:noHBand="0" w:noVBand="1"/>
      </w:tblPr>
      <w:tblGrid>
        <w:gridCol w:w="1129"/>
        <w:gridCol w:w="9786"/>
        <w:gridCol w:w="1843"/>
        <w:gridCol w:w="1701"/>
      </w:tblGrid>
      <w:tr w:rsidR="001F38AC" w:rsidRPr="001F38AC" w:rsidTr="005E6260">
        <w:trPr>
          <w:trHeight w:val="273"/>
        </w:trPr>
        <w:tc>
          <w:tcPr>
            <w:tcW w:w="1129"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ind w:right="-108"/>
              <w:jc w:val="both"/>
              <w:rPr>
                <w:sz w:val="24"/>
                <w:szCs w:val="24"/>
                <w:lang w:eastAsia="ru-RU"/>
              </w:rPr>
            </w:pPr>
            <w:r w:rsidRPr="001F38AC">
              <w:rPr>
                <w:sz w:val="24"/>
                <w:szCs w:val="24"/>
                <w:lang w:eastAsia="ru-RU"/>
              </w:rPr>
              <w:lastRenderedPageBreak/>
              <w:t xml:space="preserve">№ </w:t>
            </w:r>
          </w:p>
          <w:p w:rsidR="001F38AC" w:rsidRPr="001F38AC" w:rsidRDefault="001F38AC" w:rsidP="005E6260">
            <w:pPr>
              <w:spacing w:after="0" w:line="360" w:lineRule="auto"/>
              <w:ind w:right="-108"/>
              <w:jc w:val="both"/>
              <w:rPr>
                <w:sz w:val="24"/>
                <w:szCs w:val="24"/>
                <w:lang w:eastAsia="ru-RU"/>
              </w:rPr>
            </w:pPr>
            <w:r w:rsidRPr="001F38AC">
              <w:rPr>
                <w:sz w:val="24"/>
                <w:szCs w:val="24"/>
                <w:lang w:eastAsia="ru-RU"/>
              </w:rPr>
              <w:t>урока</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center"/>
              <w:rPr>
                <w:sz w:val="24"/>
                <w:szCs w:val="24"/>
                <w:lang w:eastAsia="ru-RU"/>
              </w:rPr>
            </w:pPr>
            <w:r w:rsidRPr="001F38AC">
              <w:rPr>
                <w:sz w:val="24"/>
                <w:szCs w:val="24"/>
                <w:lang w:eastAsia="ru-RU"/>
              </w:rPr>
              <w:t>Тема урока</w:t>
            </w:r>
          </w:p>
        </w:tc>
        <w:tc>
          <w:tcPr>
            <w:tcW w:w="1843" w:type="dxa"/>
            <w:tcBorders>
              <w:top w:val="single" w:sz="4" w:space="0" w:color="auto"/>
              <w:left w:val="single" w:sz="4" w:space="0" w:color="auto"/>
              <w:bottom w:val="single" w:sz="4" w:space="0" w:color="auto"/>
              <w:right w:val="single" w:sz="4" w:space="0" w:color="auto"/>
            </w:tcBorders>
            <w:hideMark/>
          </w:tcPr>
          <w:p w:rsidR="001F38AC" w:rsidRPr="001F38AC" w:rsidRDefault="001F38AC" w:rsidP="004F45EA">
            <w:pPr>
              <w:spacing w:after="0" w:line="360" w:lineRule="auto"/>
              <w:jc w:val="center"/>
              <w:rPr>
                <w:color w:val="000000"/>
                <w:sz w:val="24"/>
                <w:szCs w:val="24"/>
                <w:lang w:eastAsia="ru-RU"/>
              </w:rPr>
            </w:pPr>
            <w:r w:rsidRPr="001F38AC">
              <w:rPr>
                <w:color w:val="000000"/>
                <w:sz w:val="24"/>
                <w:szCs w:val="24"/>
                <w:lang w:eastAsia="ru-RU"/>
              </w:rPr>
              <w:t>Дата проведения (планируемая)</w:t>
            </w:r>
          </w:p>
        </w:tc>
        <w:tc>
          <w:tcPr>
            <w:tcW w:w="1701" w:type="dxa"/>
            <w:tcBorders>
              <w:top w:val="single" w:sz="4" w:space="0" w:color="auto"/>
              <w:left w:val="single" w:sz="4" w:space="0" w:color="auto"/>
              <w:bottom w:val="single" w:sz="4" w:space="0" w:color="auto"/>
              <w:right w:val="single" w:sz="4" w:space="0" w:color="auto"/>
            </w:tcBorders>
            <w:hideMark/>
          </w:tcPr>
          <w:p w:rsidR="001F38AC" w:rsidRPr="001F38AC" w:rsidRDefault="001F38AC" w:rsidP="004F45EA">
            <w:pPr>
              <w:spacing w:after="0" w:line="360" w:lineRule="auto"/>
              <w:jc w:val="center"/>
              <w:rPr>
                <w:color w:val="000000"/>
                <w:sz w:val="24"/>
                <w:szCs w:val="24"/>
                <w:lang w:eastAsia="ru-RU"/>
              </w:rPr>
            </w:pPr>
            <w:r w:rsidRPr="001F38AC">
              <w:rPr>
                <w:color w:val="000000"/>
                <w:sz w:val="24"/>
                <w:szCs w:val="24"/>
                <w:lang w:eastAsia="ru-RU"/>
              </w:rPr>
              <w:t>Дата проведения (фактическая)</w:t>
            </w:r>
          </w:p>
        </w:tc>
      </w:tr>
      <w:tr w:rsidR="001F38AC" w:rsidRPr="001F38AC" w:rsidTr="005E6260">
        <w:trPr>
          <w:trHeight w:val="246"/>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Организа</w:t>
            </w:r>
            <w:r w:rsidRPr="001F38AC">
              <w:rPr>
                <w:sz w:val="24"/>
                <w:szCs w:val="24"/>
                <w:lang w:eastAsia="ru-RU"/>
              </w:rPr>
              <w:softHyphen/>
              <w:t>ционно-методиче</w:t>
            </w:r>
            <w:r w:rsidRPr="001F38AC">
              <w:rPr>
                <w:sz w:val="24"/>
                <w:szCs w:val="24"/>
                <w:lang w:eastAsia="ru-RU"/>
              </w:rPr>
              <w:softHyphen/>
              <w:t>ские указа</w:t>
            </w:r>
            <w:r w:rsidRPr="001F38AC">
              <w:rPr>
                <w:sz w:val="24"/>
                <w:szCs w:val="24"/>
                <w:lang w:eastAsia="ru-RU"/>
              </w:rPr>
              <w:softHyphen/>
              <w:t>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w:t>
            </w:r>
            <w:r w:rsidRPr="001F38AC">
              <w:rPr>
                <w:sz w:val="24"/>
                <w:szCs w:val="24"/>
                <w:lang w:eastAsia="ru-RU"/>
              </w:rPr>
              <w:softHyphen/>
              <w:t>ние бега на 30 м с вы</w:t>
            </w:r>
            <w:r w:rsidRPr="001F38AC">
              <w:rPr>
                <w:sz w:val="24"/>
                <w:szCs w:val="24"/>
                <w:lang w:eastAsia="ru-RU"/>
              </w:rPr>
              <w:softHyphen/>
              <w:t>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челночного бега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челночного бега на 3х10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бега на 60 м с высокого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мешочка на дальность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паса в футболе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«Футбол»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прыжка в длину с разбега</w:t>
            </w:r>
          </w:p>
        </w:tc>
        <w:tc>
          <w:tcPr>
            <w:tcW w:w="1843" w:type="dxa"/>
            <w:tcBorders>
              <w:top w:val="single" w:sz="4" w:space="0" w:color="auto"/>
              <w:left w:val="single" w:sz="4" w:space="0" w:color="auto"/>
              <w:bottom w:val="single" w:sz="4" w:space="0" w:color="auto"/>
              <w:right w:val="single" w:sz="4" w:space="0" w:color="auto"/>
            </w:tcBorders>
          </w:tcPr>
          <w:p w:rsidR="004F45EA" w:rsidRPr="001F38AC" w:rsidRDefault="004F45EA" w:rsidP="004F45EA">
            <w:pPr>
              <w:spacing w:after="0" w:line="360" w:lineRule="auto"/>
              <w:jc w:val="center"/>
              <w:rPr>
                <w:sz w:val="24"/>
                <w:szCs w:val="24"/>
                <w:lang w:eastAsia="ru-RU"/>
              </w:rPr>
            </w:pPr>
            <w:r>
              <w:rPr>
                <w:sz w:val="24"/>
                <w:szCs w:val="24"/>
                <w:lang w:eastAsia="ru-RU"/>
              </w:rPr>
              <w:t>22.09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10-11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длину с разбега. Контроль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25.09, 27.09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футболу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малого мяча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02.10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наклона вперед из положения стоя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подъема туловища из положения лежа за 30 с</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прыжка в длину с места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09.10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подтягивания и отжимания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виса на время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16.10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мяча в парах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22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 у стены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23.10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«Осада города»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Ведение мяча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10.11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Подвижные игры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вперед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вперед с разбега и через препятствие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17.11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Зарядка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назад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Стойка на голове и на руках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Гимнастика, ее история и значение в жизни человека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Гимнастические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01.12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Висы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Лазанье  по гимнастической стенке и висы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38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Прыжки в скакалку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Прыжки в скакалку в тройках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Лазание по канату в 2 приема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на гимнастическом бревне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на гимнастических кольцах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45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Махи на гимнастических кольцах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Круговая тренировка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Вращение обруча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10.01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Полоса препятствий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12.01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Усложненная полоса препятствий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34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 прямого разбега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17.01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способом «перешагивания»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19.01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Физкультминутка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 прямого разбега на результат</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24.01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90"/>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спиной вперед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26.01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прыжкам в высоту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Знакомство с опорным прыжком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31.01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Опорный прыжок</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02.02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Ступающий и скользящий шаг  на лыжах без палок</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05.02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Ступающий и скользящий шаг  на лыжах с палками</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07.02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Попеременный и одновременный </w:t>
            </w:r>
            <w:proofErr w:type="spellStart"/>
            <w:r w:rsidRPr="001F38AC">
              <w:rPr>
                <w:sz w:val="24"/>
                <w:szCs w:val="24"/>
                <w:lang w:eastAsia="ru-RU"/>
              </w:rPr>
              <w:t>двухшажный</w:t>
            </w:r>
            <w:proofErr w:type="spellEnd"/>
            <w:r w:rsidRPr="001F38AC">
              <w:rPr>
                <w:sz w:val="24"/>
                <w:szCs w:val="24"/>
                <w:lang w:eastAsia="ru-RU"/>
              </w:rPr>
              <w:t xml:space="preserve">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09.02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Попеременный одношажный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12.02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Одновременный  одношажный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14.02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Подъем «елочкой», «</w:t>
            </w:r>
            <w:proofErr w:type="spellStart"/>
            <w:r w:rsidRPr="001F38AC">
              <w:rPr>
                <w:sz w:val="24"/>
                <w:szCs w:val="24"/>
                <w:lang w:eastAsia="ru-RU"/>
              </w:rPr>
              <w:t>полуелочкой</w:t>
            </w:r>
            <w:proofErr w:type="spellEnd"/>
            <w:r w:rsidRPr="001F38AC">
              <w:rPr>
                <w:sz w:val="24"/>
                <w:szCs w:val="24"/>
                <w:lang w:eastAsia="ru-RU"/>
              </w:rPr>
              <w:t>» и спуск в основной стойке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16.02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Подъем на склон «лесенкой», торможение «плугом»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19.02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Передвижение и спуск на лыжах «змейкой»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21.02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на лыжах «Накаты»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26.02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68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на лыжах «Подними предмет»</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28.02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Прохождение дистанции 2 км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01.03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лыжной подготовке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04.03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Эстафеты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06.03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и подвижные игры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11.03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13.03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74-77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мяча через волейбольную сетку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77-79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Бросок мяча через волейбольную сетку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18.03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80-81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«Пионер 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20.03,22.03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«Вышибалы через сетку»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01.04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волейболу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03.04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набивного мяча «от груди», «снизу», «из-за головы»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05.04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набивного мяча правой и левой рукой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08.04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виса на время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10.04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наклона вперед из положения стоя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12.04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прыжка в длину с места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подтягивания и отжимания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17.04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подъема туловища из положения лежа на спине за 30 с.</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19.04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Баскетбольные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22.04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малого мяча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24.04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«Баскетбол»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26.04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Беговые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03.05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бега на 30 м с высокого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06.05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96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челночного бега 3х10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08.05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мешочка (мяча) на дальность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13.05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Футбольные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99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«Футбол»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17.05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Бег на 1000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20.05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22.05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Подвижные и спортивные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24.05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bl>
    <w:p w:rsidR="001F38AC" w:rsidRDefault="001F38AC" w:rsidP="001F38AC">
      <w:pPr>
        <w:spacing w:line="360" w:lineRule="auto"/>
        <w:jc w:val="both"/>
        <w:rPr>
          <w:rFonts w:ascii="Times New Roman" w:hAnsi="Times New Roman" w:cs="Times New Roman"/>
          <w:sz w:val="24"/>
          <w:szCs w:val="24"/>
        </w:rPr>
      </w:pPr>
    </w:p>
    <w:p w:rsidR="005E6260" w:rsidRPr="005E6260" w:rsidRDefault="005E6260" w:rsidP="005E6260">
      <w:pPr>
        <w:jc w:val="center"/>
        <w:rPr>
          <w:rFonts w:ascii="Times New Roman" w:hAnsi="Times New Roman" w:cs="Times New Roman"/>
          <w:b/>
          <w:sz w:val="24"/>
          <w:szCs w:val="24"/>
        </w:rPr>
      </w:pPr>
      <w:r w:rsidRPr="005E6260">
        <w:rPr>
          <w:rFonts w:ascii="Times New Roman" w:hAnsi="Times New Roman" w:cs="Times New Roman"/>
          <w:b/>
          <w:sz w:val="24"/>
          <w:szCs w:val="24"/>
        </w:rPr>
        <w:t>5. Список литературы</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«Комплексная программа физического воспитания 1-11 классы», </w:t>
      </w:r>
      <w:proofErr w:type="spellStart"/>
      <w:r w:rsidRPr="005E6260">
        <w:rPr>
          <w:rFonts w:ascii="Times New Roman" w:hAnsi="Times New Roman" w:cs="Times New Roman"/>
          <w:sz w:val="24"/>
          <w:szCs w:val="24"/>
        </w:rPr>
        <w:t>В.И.Лях</w:t>
      </w:r>
      <w:proofErr w:type="spellEnd"/>
      <w:r w:rsidRPr="005E6260">
        <w:rPr>
          <w:rFonts w:ascii="Times New Roman" w:hAnsi="Times New Roman" w:cs="Times New Roman"/>
          <w:sz w:val="24"/>
          <w:szCs w:val="24"/>
        </w:rPr>
        <w:t xml:space="preserve">, </w:t>
      </w:r>
      <w:proofErr w:type="spellStart"/>
      <w:r w:rsidRPr="005E6260">
        <w:rPr>
          <w:rFonts w:ascii="Times New Roman" w:hAnsi="Times New Roman" w:cs="Times New Roman"/>
          <w:sz w:val="24"/>
          <w:szCs w:val="24"/>
        </w:rPr>
        <w:t>А.А.Зда</w:t>
      </w:r>
      <w:r>
        <w:rPr>
          <w:rFonts w:ascii="Times New Roman" w:hAnsi="Times New Roman" w:cs="Times New Roman"/>
          <w:sz w:val="24"/>
          <w:szCs w:val="24"/>
        </w:rPr>
        <w:t>невич</w:t>
      </w:r>
      <w:proofErr w:type="spellEnd"/>
      <w:r>
        <w:rPr>
          <w:rFonts w:ascii="Times New Roman" w:hAnsi="Times New Roman" w:cs="Times New Roman"/>
          <w:sz w:val="24"/>
          <w:szCs w:val="24"/>
        </w:rPr>
        <w:t>; Москва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Просвещение»,2019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«Двигательные игры, тренинги и уроки здоровья 1-5 классы», </w:t>
      </w:r>
      <w:proofErr w:type="spellStart"/>
      <w:r w:rsidRPr="005E6260">
        <w:rPr>
          <w:rFonts w:ascii="Times New Roman" w:hAnsi="Times New Roman" w:cs="Times New Roman"/>
          <w:sz w:val="24"/>
          <w:szCs w:val="24"/>
        </w:rPr>
        <w:t>Н.И.Дереклеева</w:t>
      </w:r>
      <w:proofErr w:type="spellEnd"/>
      <w:r w:rsidRPr="005E6260">
        <w:rPr>
          <w:rFonts w:ascii="Times New Roman" w:hAnsi="Times New Roman" w:cs="Times New Roman"/>
          <w:sz w:val="24"/>
          <w:szCs w:val="24"/>
        </w:rPr>
        <w:t>; Москва: «ВАКО»,2007.</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«Подвижные игры 1-4 классы», </w:t>
      </w:r>
      <w:proofErr w:type="spellStart"/>
      <w:r w:rsidRPr="005E6260">
        <w:rPr>
          <w:rFonts w:ascii="Times New Roman" w:hAnsi="Times New Roman" w:cs="Times New Roman"/>
          <w:sz w:val="24"/>
          <w:szCs w:val="24"/>
        </w:rPr>
        <w:t>А.Ю.Патрикеев</w:t>
      </w:r>
      <w:proofErr w:type="spellEnd"/>
      <w:r w:rsidRPr="005E6260">
        <w:rPr>
          <w:rFonts w:ascii="Times New Roman" w:hAnsi="Times New Roman" w:cs="Times New Roman"/>
          <w:sz w:val="24"/>
          <w:szCs w:val="24"/>
        </w:rPr>
        <w:t>; Москва: «ВАКО»,2007.</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«Зимние подвижные игры 1-4 классы», </w:t>
      </w:r>
      <w:proofErr w:type="spellStart"/>
      <w:r w:rsidRPr="005E6260">
        <w:rPr>
          <w:rFonts w:ascii="Times New Roman" w:hAnsi="Times New Roman" w:cs="Times New Roman"/>
          <w:sz w:val="24"/>
          <w:szCs w:val="24"/>
        </w:rPr>
        <w:t>А.Ю.Патрикеев</w:t>
      </w:r>
      <w:proofErr w:type="spellEnd"/>
      <w:r w:rsidRPr="005E6260">
        <w:rPr>
          <w:rFonts w:ascii="Times New Roman" w:hAnsi="Times New Roman" w:cs="Times New Roman"/>
          <w:sz w:val="24"/>
          <w:szCs w:val="24"/>
        </w:rPr>
        <w:t>; Москва: «ВАКО»,2009.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«Физкультура в начальной школе», </w:t>
      </w:r>
      <w:proofErr w:type="spellStart"/>
      <w:r w:rsidRPr="005E6260">
        <w:rPr>
          <w:rFonts w:ascii="Times New Roman" w:hAnsi="Times New Roman" w:cs="Times New Roman"/>
          <w:sz w:val="24"/>
          <w:szCs w:val="24"/>
        </w:rPr>
        <w:t>Г.П.Болонов</w:t>
      </w:r>
      <w:proofErr w:type="spellEnd"/>
      <w:r w:rsidRPr="005E6260">
        <w:rPr>
          <w:rFonts w:ascii="Times New Roman" w:hAnsi="Times New Roman" w:cs="Times New Roman"/>
          <w:sz w:val="24"/>
          <w:szCs w:val="24"/>
        </w:rPr>
        <w:t>; Москва: «ТЦ Сфера»,2005.</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Физическая культура. Уче</w:t>
      </w:r>
      <w:r>
        <w:rPr>
          <w:rFonts w:ascii="Times New Roman" w:hAnsi="Times New Roman" w:cs="Times New Roman"/>
          <w:sz w:val="24"/>
          <w:szCs w:val="24"/>
        </w:rPr>
        <w:t>бник; Москва: «Просвещение», 2019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proofErr w:type="spellStart"/>
      <w:r w:rsidRPr="005E6260">
        <w:rPr>
          <w:rFonts w:ascii="Times New Roman" w:hAnsi="Times New Roman" w:cs="Times New Roman"/>
          <w:sz w:val="24"/>
          <w:szCs w:val="24"/>
        </w:rPr>
        <w:t>Погадаев</w:t>
      </w:r>
      <w:proofErr w:type="spellEnd"/>
      <w:r w:rsidRPr="005E6260">
        <w:rPr>
          <w:rFonts w:ascii="Times New Roman" w:hAnsi="Times New Roman" w:cs="Times New Roman"/>
          <w:sz w:val="24"/>
          <w:szCs w:val="24"/>
        </w:rPr>
        <w:t xml:space="preserve"> Г.И. Методическое пособие «Физическая культура. Спортивные сооружения, учебное оборудование и инвентарь образовательного учреждения». – М.: Дрофа, </w:t>
      </w:r>
      <w:smartTag w:uri="urn:schemas-microsoft-com:office:smarttags" w:element="metricconverter">
        <w:smartTagPr>
          <w:attr w:name="ProductID" w:val="2008 г"/>
        </w:smartTagPr>
        <w:r w:rsidRPr="005E6260">
          <w:rPr>
            <w:rFonts w:ascii="Times New Roman" w:hAnsi="Times New Roman" w:cs="Times New Roman"/>
            <w:sz w:val="24"/>
            <w:szCs w:val="24"/>
          </w:rPr>
          <w:t>2008 г</w:t>
        </w:r>
      </w:smartTag>
      <w:r w:rsidRPr="005E6260">
        <w:rPr>
          <w:rFonts w:ascii="Times New Roman" w:hAnsi="Times New Roman" w:cs="Times New Roman"/>
          <w:sz w:val="24"/>
          <w:szCs w:val="24"/>
        </w:rPr>
        <w:t>.</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proofErr w:type="spellStart"/>
      <w:r w:rsidRPr="005E6260">
        <w:rPr>
          <w:rFonts w:ascii="Times New Roman" w:hAnsi="Times New Roman" w:cs="Times New Roman"/>
          <w:spacing w:val="-4"/>
          <w:sz w:val="24"/>
          <w:szCs w:val="24"/>
        </w:rPr>
        <w:t>Собянин</w:t>
      </w:r>
      <w:proofErr w:type="spellEnd"/>
      <w:r w:rsidRPr="005E6260">
        <w:rPr>
          <w:rFonts w:ascii="Times New Roman" w:hAnsi="Times New Roman" w:cs="Times New Roman"/>
          <w:spacing w:val="-4"/>
          <w:sz w:val="24"/>
          <w:szCs w:val="24"/>
        </w:rPr>
        <w:t xml:space="preserve"> Ф.И. Методическое пособие «Физическая культура. Организация и проведение викторин в образовательных учреждениях». – V – XI классы. – М.: Дрофа, </w:t>
      </w:r>
      <w:smartTag w:uri="urn:schemas-microsoft-com:office:smarttags" w:element="metricconverter">
        <w:smartTagPr>
          <w:attr w:name="ProductID" w:val="2008 г"/>
        </w:smartTagPr>
        <w:r w:rsidRPr="005E6260">
          <w:rPr>
            <w:rFonts w:ascii="Times New Roman" w:hAnsi="Times New Roman" w:cs="Times New Roman"/>
            <w:spacing w:val="-4"/>
            <w:sz w:val="24"/>
            <w:szCs w:val="24"/>
          </w:rPr>
          <w:t>2008 г</w:t>
        </w:r>
      </w:smartTag>
      <w:r w:rsidRPr="005E6260">
        <w:rPr>
          <w:rFonts w:ascii="Times New Roman" w:hAnsi="Times New Roman" w:cs="Times New Roman"/>
          <w:spacing w:val="-4"/>
          <w:sz w:val="24"/>
          <w:szCs w:val="24"/>
        </w:rPr>
        <w:t>.</w:t>
      </w:r>
      <w:r w:rsidRPr="005E6260">
        <w:rPr>
          <w:rFonts w:ascii="Times New Roman" w:hAnsi="Times New Roman" w:cs="Times New Roman"/>
          <w:sz w:val="24"/>
          <w:szCs w:val="24"/>
        </w:rPr>
        <w:t xml:space="preserve"> </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Матвеев А.П., А.А. Красников, А.Б. Лагутин. Методическое пособие «Физическая культура. Школьные олимпиады. IX – XI классы». – М.: Дрофа, </w:t>
      </w:r>
      <w:smartTag w:uri="urn:schemas-microsoft-com:office:smarttags" w:element="metricconverter">
        <w:smartTagPr>
          <w:attr w:name="ProductID" w:val="2008 г"/>
        </w:smartTagPr>
        <w:r w:rsidRPr="005E6260">
          <w:rPr>
            <w:rFonts w:ascii="Times New Roman" w:hAnsi="Times New Roman" w:cs="Times New Roman"/>
            <w:sz w:val="24"/>
            <w:szCs w:val="24"/>
          </w:rPr>
          <w:t>2008 г</w:t>
        </w:r>
      </w:smartTag>
      <w:r w:rsidRPr="005E6260">
        <w:rPr>
          <w:rFonts w:ascii="Times New Roman" w:hAnsi="Times New Roman" w:cs="Times New Roman"/>
          <w:sz w:val="24"/>
          <w:szCs w:val="24"/>
        </w:rPr>
        <w:t>.</w:t>
      </w:r>
    </w:p>
    <w:p w:rsidR="005E6260" w:rsidRPr="001F38AC" w:rsidRDefault="005E6260" w:rsidP="005E6260">
      <w:pPr>
        <w:tabs>
          <w:tab w:val="left" w:pos="709"/>
        </w:tabs>
        <w:spacing w:line="360" w:lineRule="auto"/>
        <w:ind w:left="426"/>
        <w:rPr>
          <w:rFonts w:ascii="Times New Roman" w:hAnsi="Times New Roman" w:cs="Times New Roman"/>
          <w:sz w:val="24"/>
          <w:szCs w:val="24"/>
        </w:rPr>
      </w:pPr>
      <w:r w:rsidRPr="005E6260">
        <w:rPr>
          <w:rFonts w:ascii="Times New Roman" w:hAnsi="Times New Roman" w:cs="Times New Roman"/>
          <w:sz w:val="24"/>
          <w:szCs w:val="24"/>
        </w:rPr>
        <w:t xml:space="preserve">10. </w:t>
      </w:r>
      <w:proofErr w:type="spellStart"/>
      <w:r w:rsidRPr="005E6260">
        <w:rPr>
          <w:rFonts w:ascii="Times New Roman" w:hAnsi="Times New Roman" w:cs="Times New Roman"/>
          <w:sz w:val="24"/>
          <w:szCs w:val="24"/>
        </w:rPr>
        <w:t>Пензулаева</w:t>
      </w:r>
      <w:proofErr w:type="spellEnd"/>
      <w:r w:rsidRPr="005E6260">
        <w:rPr>
          <w:rFonts w:ascii="Times New Roman" w:hAnsi="Times New Roman" w:cs="Times New Roman"/>
          <w:sz w:val="24"/>
          <w:szCs w:val="24"/>
        </w:rPr>
        <w:t xml:space="preserve"> Л.И. Подвижные игры и игровые упражнения для детей 5-7 лет. – М.: </w:t>
      </w:r>
      <w:proofErr w:type="spellStart"/>
      <w:r w:rsidRPr="005E6260">
        <w:rPr>
          <w:rFonts w:ascii="Times New Roman" w:hAnsi="Times New Roman" w:cs="Times New Roman"/>
          <w:sz w:val="24"/>
          <w:szCs w:val="24"/>
        </w:rPr>
        <w:t>Гуманит</w:t>
      </w:r>
      <w:proofErr w:type="spellEnd"/>
      <w:r w:rsidRPr="005E6260">
        <w:rPr>
          <w:rFonts w:ascii="Times New Roman" w:hAnsi="Times New Roman" w:cs="Times New Roman"/>
          <w:sz w:val="24"/>
          <w:szCs w:val="24"/>
        </w:rPr>
        <w:t>. Изд. Центр ВЛАДОС, 2002. – 112 с.: ил.</w:t>
      </w:r>
    </w:p>
    <w:sectPr w:rsidR="005E6260" w:rsidRPr="001F38AC" w:rsidSect="001F38AC">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C7F8A"/>
    <w:multiLevelType w:val="hybridMultilevel"/>
    <w:tmpl w:val="689C8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E03288"/>
    <w:multiLevelType w:val="hybridMultilevel"/>
    <w:tmpl w:val="0974F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B84878"/>
    <w:multiLevelType w:val="hybridMultilevel"/>
    <w:tmpl w:val="C99259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DEF3C0E"/>
    <w:multiLevelType w:val="hybridMultilevel"/>
    <w:tmpl w:val="9B84C7FC"/>
    <w:lvl w:ilvl="0" w:tplc="93883E3A">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4C3D0A3A"/>
    <w:multiLevelType w:val="hybridMultilevel"/>
    <w:tmpl w:val="325C53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3C95986"/>
    <w:multiLevelType w:val="hybridMultilevel"/>
    <w:tmpl w:val="BF9899CE"/>
    <w:lvl w:ilvl="0" w:tplc="718A20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6FD"/>
    <w:rsid w:val="001F38AC"/>
    <w:rsid w:val="002036BB"/>
    <w:rsid w:val="003E469E"/>
    <w:rsid w:val="004F45EA"/>
    <w:rsid w:val="00517A7C"/>
    <w:rsid w:val="005E6260"/>
    <w:rsid w:val="00B35464"/>
    <w:rsid w:val="00DB426C"/>
    <w:rsid w:val="00EF4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8A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8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F38AC"/>
    <w:pPr>
      <w:ind w:left="720"/>
      <w:contextualSpacing/>
    </w:pPr>
  </w:style>
  <w:style w:type="paragraph" w:styleId="a5">
    <w:name w:val="Normal (Web)"/>
    <w:basedOn w:val="a"/>
    <w:unhideWhenUsed/>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35464"/>
  </w:style>
  <w:style w:type="paragraph" w:customStyle="1" w:styleId="a6">
    <w:name w:val="ТАБЛИЦА"/>
    <w:next w:val="a"/>
    <w:autoRedefine/>
    <w:rsid w:val="00B35464"/>
    <w:pPr>
      <w:framePr w:hSpace="180" w:wrap="around" w:vAnchor="text" w:hAnchor="margin" w:y="48"/>
      <w:spacing w:after="0" w:line="240" w:lineRule="auto"/>
      <w:ind w:firstLine="567"/>
      <w:jc w:val="center"/>
    </w:pPr>
    <w:rPr>
      <w:rFonts w:ascii="Times New Roman" w:eastAsia="Calibri" w:hAnsi="Times New Roman" w:cs="Times New Roman"/>
      <w:color w:val="000000"/>
      <w:sz w:val="20"/>
      <w:szCs w:val="20"/>
      <w:lang w:eastAsia="ru-RU"/>
    </w:rPr>
  </w:style>
  <w:style w:type="character" w:customStyle="1" w:styleId="c3">
    <w:name w:val="c3"/>
    <w:basedOn w:val="a0"/>
    <w:rsid w:val="00B35464"/>
  </w:style>
  <w:style w:type="paragraph" w:customStyle="1" w:styleId="c9">
    <w:name w:val="c9"/>
    <w:basedOn w:val="a"/>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B35464"/>
    <w:pPr>
      <w:spacing w:after="0" w:line="240" w:lineRule="auto"/>
    </w:pPr>
    <w:rPr>
      <w:rFonts w:ascii="Calibri" w:eastAsia="Calibri" w:hAnsi="Calibri" w:cs="Times New Roman"/>
    </w:rPr>
  </w:style>
  <w:style w:type="table" w:customStyle="1" w:styleId="1">
    <w:name w:val="Сетка таблицы1"/>
    <w:basedOn w:val="a1"/>
    <w:next w:val="a3"/>
    <w:uiPriority w:val="59"/>
    <w:rsid w:val="005E626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8A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8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F38AC"/>
    <w:pPr>
      <w:ind w:left="720"/>
      <w:contextualSpacing/>
    </w:pPr>
  </w:style>
  <w:style w:type="paragraph" w:styleId="a5">
    <w:name w:val="Normal (Web)"/>
    <w:basedOn w:val="a"/>
    <w:unhideWhenUsed/>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35464"/>
  </w:style>
  <w:style w:type="paragraph" w:customStyle="1" w:styleId="a6">
    <w:name w:val="ТАБЛИЦА"/>
    <w:next w:val="a"/>
    <w:autoRedefine/>
    <w:rsid w:val="00B35464"/>
    <w:pPr>
      <w:framePr w:hSpace="180" w:wrap="around" w:vAnchor="text" w:hAnchor="margin" w:y="48"/>
      <w:spacing w:after="0" w:line="240" w:lineRule="auto"/>
      <w:ind w:firstLine="567"/>
      <w:jc w:val="center"/>
    </w:pPr>
    <w:rPr>
      <w:rFonts w:ascii="Times New Roman" w:eastAsia="Calibri" w:hAnsi="Times New Roman" w:cs="Times New Roman"/>
      <w:color w:val="000000"/>
      <w:sz w:val="20"/>
      <w:szCs w:val="20"/>
      <w:lang w:eastAsia="ru-RU"/>
    </w:rPr>
  </w:style>
  <w:style w:type="character" w:customStyle="1" w:styleId="c3">
    <w:name w:val="c3"/>
    <w:basedOn w:val="a0"/>
    <w:rsid w:val="00B35464"/>
  </w:style>
  <w:style w:type="paragraph" w:customStyle="1" w:styleId="c9">
    <w:name w:val="c9"/>
    <w:basedOn w:val="a"/>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B35464"/>
    <w:pPr>
      <w:spacing w:after="0" w:line="240" w:lineRule="auto"/>
    </w:pPr>
    <w:rPr>
      <w:rFonts w:ascii="Calibri" w:eastAsia="Calibri" w:hAnsi="Calibri" w:cs="Times New Roman"/>
    </w:rPr>
  </w:style>
  <w:style w:type="table" w:customStyle="1" w:styleId="1">
    <w:name w:val="Сетка таблицы1"/>
    <w:basedOn w:val="a1"/>
    <w:next w:val="a3"/>
    <w:uiPriority w:val="59"/>
    <w:rsid w:val="005E626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259645">
      <w:bodyDiv w:val="1"/>
      <w:marLeft w:val="0"/>
      <w:marRight w:val="0"/>
      <w:marTop w:val="0"/>
      <w:marBottom w:val="0"/>
      <w:divBdr>
        <w:top w:val="none" w:sz="0" w:space="0" w:color="auto"/>
        <w:left w:val="none" w:sz="0" w:space="0" w:color="auto"/>
        <w:bottom w:val="none" w:sz="0" w:space="0" w:color="auto"/>
        <w:right w:val="none" w:sz="0" w:space="0" w:color="auto"/>
      </w:divBdr>
    </w:div>
    <w:div w:id="126676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vWetgquK7+BA/afOyhAzWOSeDeBMlcaYILBxbK6raC0=</DigestValue>
    </Reference>
    <Reference Type="http://www.w3.org/2000/09/xmldsig#Object" URI="#idOfficeObject">
      <DigestMethod Algorithm="urn:ietf:params:xml:ns:cpxmlsec:algorithms:gostr34112012-256"/>
      <DigestValue>/xgES9aWwX0M9zBhoCBi69AhyonxT/M7fzpEgA1MXL0=</DigestValue>
    </Reference>
    <Reference Type="http://uri.etsi.org/01903#SignedProperties" URI="#idSignedProperties">
      <Transforms>
        <Transform Algorithm="http://www.w3.org/TR/2001/REC-xml-c14n-20010315"/>
      </Transforms>
      <DigestMethod Algorithm="urn:ietf:params:xml:ns:cpxmlsec:algorithms:gostr34112012-256"/>
      <DigestValue>xcB4LjnSvd4wRtFuCKwgovsbo4vXPZGF7tptnKp6dxg=</DigestValue>
    </Reference>
  </SignedInfo>
  <SignatureValue>zX01M9pZVago0zeEs/U76KAP1Cdg0ir1Cuwo01SMeRSbt/uvsLac731XnBw/WLMJ
hAf2EHvqF51Hz1X/r0cGfg==</SignatureValue>
  <KeyInfo>
    <X509Data>
      <X509Certificate>MIIJaDCCCRWgAwIBAgIRAOFxdvEgOo2A6BMFEhLBAZswCgYIKoUDBwEBAwIwggFX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gdGB0LjQuDAeFw0yNDA1MTUxMTE1MDJaFw0yNTA4MDgxMTE1MDJaMIICazELMAkG
A1UEBhMCUlUxKjAoBgNVBAgMIdCg0Y/Qt9Cw0L3RgdC60LDRjyDQvtCx0LvQsNGB
0YLRjDEZMBcGA1UEBwwQ0YEuINCf0L7Qu9GP0L3RizEZMBcGA1UEDAwQ0JTQuNGA
0LXQutGC0L7RgDGCATYwggEyBgNVBAoMggEp0JzQo9Cd0JjQptCY0J/QkNCb0KzQ
ndCe0JUg0JHQrtCU0JbQldCi0J3QntCVINCe0JHQqdCV0J7QkdCg0JDQl9Ce0JLQ
kNCi0JXQm9Cs0J3QntCVINCj0KfQoNCV0JbQlNCV0J3QmNCVICLQn9Ce0JvQr9Cd
0KHQmtCQ0K8g0KHQoNCV0JTQndCv0K8g0KjQmtCe0JvQkCIg0JzQo9Cd0JjQptCY
0J/QkNCb0KzQndCe0JPQniDQntCR0KDQkNCX0J7QktCQ0J3QmNCvIC0g0KDQr9CX
0JDQndCh0JrQmNCZINCc0KPQndCY0KbQmNCf0JDQm9Cs0J3Qq9CZINCg0JDQmdCe
0J0g0KDQr9CX0JDQndCh0JrQntCZINCe0JHQm9CQ0KHQotCYMRYwFAYFKoUDZAMS
CzA2NTAzNDM4NTQzMRowGAYIKoUDA4EDAQESDDYyMTUwMjI0MjU5NzEgMB4GCSqG
SIb3DQEJARYRcG9sc2Nob29sQG1haWwucnUxIjAgBgNVBCoMGdCe0LvRjNCz0LAg
0K7RgNGM0LXQstC90LAxFTATBgNVBAQMDNCo0LDRgNC+0LLQsDEvMC0GA1UEAwwm
0KjQsNGA0L7QstCwINCe0LvRjNCz0LAg0K7RgNGM0LXQstC90LAwZjAfBggqhQMH
AQEBATATBgcqhQMCAiQABggqhQMHAQECAgNDAARAJoaNkYgWinn2BnccflHm0HbV
VxmuJrE3TfJf7HXYTIUert60tZiWxe/giUAQ3ozd95He7LI8iEVVjdnh4a70J6OC
BJswggSXMA4GA1UdDwEB/wQEAwID+DATBgNVHSUEDDAKBggrBgEFBQcDAjATBgNV
HSAEDDAKMAgGBiqFA2RxATAMBgUqhQNkcgQDAgEBMCwGBSqFA2RvBCMMIdCa0YDQ
uNC/0YLQvtCf0YDQviBDU1AgKDQuMC45OTYzKTCCAaIGBSqFA2RwBIIBlzCCAZMM
gYfQn9GA0L7Qs9GA0LDQvNC80L3Qvi3QsNC/0L/QsNGA0LDRgtC90YvQuSDQutC+
0LzQv9C70LXQutGBIFZpUE5ldCBQS0kgU2VydmljZSAo0L3QsCDQsNC/0L/QsNGA
0LDRgtC90L7QuSDQv9C70LDRgtGE0L7RgNC80LUgSFNNIDIwMDBRMikMaNCf0YDQ
vtCz0YDQsNC80LzQvdC+LdCw0L/Qv9Cw0YDQsNGC0L3Ri9C5INC60L7QvNC/0LvQ
tdC60YEgwqvQrtC90LjRgdC10YDRgi3Qk9Ce0KHQosK7LiDQktC10YDRgdC40Y8g
NC4wDE1D0LXRgNGC0LjRhNC40LrQsNGCINGB0L7QvtGC0LLQtdGC0YHRgtCy0LjR
jyDihJbQodCkLzEyNC00MzI4INC+0YIgMjkuMDguMjAyMgxO0JfQsNC60LvRjtGH
0LXQvdC40LUg0L3QsCDRgdGA0LXQtNGB0YLQstC+INCj0KYg4oSWMTQ5LzcvNi8y
MTMg0L7RgiAzMC4wMy4yMDIzMGYGA1UdHwRfMF0wLqAsoCqGKGh0dHA6Ly9jcmwu
cm9za2F6bmEucnUvY3JsL3VjZmtfMjAyMy5jcmwwK6ApoCeGJWh0dHA6Ly9jcmwu
ZmsubG9jYWwvY3JsL3VjZmtfMjAyMy5jcmwwdwYIKwYBBQUHAQEEazBpMDQGCCsG
AQUFBzAChihodHRwOi8vY3JsLnJvc2them5hLnJ1L2NybC91Y2ZrXzIwMjMuY3J0
MDEGCCsGAQUFBzAChiVodHRwOi8vY3JsLmZrLmxvY2FsL2NybC91Y2ZrXzIwMjMu
Y3J0MB0GA1UdDgQWBBSMdocMowGon9GhzGx33wDZJV7fIDCCAXcGA1UdIwSCAW4w
ggFqgBSnC5Uob5/kS4pRgLKFH4lK/OfwnKGCAUOkggE/MIIBOzEhMB8GCSqGSIb3
DQEJARYSZGl0QGRpZ2l0YWwuZ292LnJ1MQswCQYDVQQGEwJSVTEYMBYGA1UECAwP
Nzcg0JzQvtGB0LrQstCwMRkwFwYDVQQHDBDQsy4g0JzQvtGB0LrQstCwMVMwUQYD
VQQJDErQn9GA0LXRgdC90LXQvdGB0LrQsNGPINC90LDQsdC10YDQtdC20L3QsNGP
LCDQtNC+0LwgMTAsINGB0YLRgNC+0LXQvdC40LUgMjEmMCQGA1UECgwd0JzQuNC9
0YbQuNGE0YDRiyDQoNC+0YHRgdC40LgxGDAWBgUqhQNkARINMTA0NzcwMjAyNjcw
MTEVMBMGBSqFA2QEEgo3NzEwNDc0Mzc1MSYwJAYDVQQDDB3QnNC40L3RhtC40YTR
gNGLINCg0L7RgdGB0LjQuIILAPCp4okAAAAAB54wCgYIKoUDBwEBAwIDQQAnPSgW
Lej+kKbiC7KnoAtVb6ujt2IwhkdbV7cfvX1R8+aFifTMQBn6JDWej6TAjnTg4ziW
lxqQnkVYiIcZPWNw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WqR08Z2UUgEOH+SkMIXMRd7Mq/o=</DigestValue>
      </Reference>
      <Reference URI="/word/document.xml?ContentType=application/vnd.openxmlformats-officedocument.wordprocessingml.document.main+xml">
        <DigestMethod Algorithm="http://www.w3.org/2000/09/xmldsig#sha1"/>
        <DigestValue>rOsIZhO/7CFQuZTBPryuW7xeAsU=</DigestValue>
      </Reference>
      <Reference URI="/word/fontTable.xml?ContentType=application/vnd.openxmlformats-officedocument.wordprocessingml.fontTable+xml">
        <DigestMethod Algorithm="http://www.w3.org/2000/09/xmldsig#sha1"/>
        <DigestValue>OVSMYlZHpHiw1k4U9rRQkPMlQmo=</DigestValue>
      </Reference>
      <Reference URI="/word/numbering.xml?ContentType=application/vnd.openxmlformats-officedocument.wordprocessingml.numbering+xml">
        <DigestMethod Algorithm="http://www.w3.org/2000/09/xmldsig#sha1"/>
        <DigestValue>4e7h0dmyBefX3InBX0HkJqCYFuI=</DigestValue>
      </Reference>
      <Reference URI="/word/settings.xml?ContentType=application/vnd.openxmlformats-officedocument.wordprocessingml.settings+xml">
        <DigestMethod Algorithm="http://www.w3.org/2000/09/xmldsig#sha1"/>
        <DigestValue>R6JpWRsSiHX5hXJudF5lczw6Lks=</DigestValue>
      </Reference>
      <Reference URI="/word/styles.xml?ContentType=application/vnd.openxmlformats-officedocument.wordprocessingml.styles+xml">
        <DigestMethod Algorithm="http://www.w3.org/2000/09/xmldsig#sha1"/>
        <DigestValue>ePLhAQO2ZDTR6u//GikNdFHw/EU=</DigestValue>
      </Reference>
      <Reference URI="/word/stylesWithEffects.xml?ContentType=application/vnd.ms-word.stylesWithEffects+xml">
        <DigestMethod Algorithm="http://www.w3.org/2000/09/xmldsig#sha1"/>
        <DigestValue>24hDcYbYQUxUZu7XRVc7M3W71nE=</DigestValue>
      </Reference>
      <Reference URI="/word/theme/theme1.xml?ContentType=application/vnd.openxmlformats-officedocument.theme+xml">
        <DigestMethod Algorithm="http://www.w3.org/2000/09/xmldsig#sha1"/>
        <DigestValue>PRPJtlCdj0bM79FGu6c5VWkerr4=</DigestValue>
      </Reference>
      <Reference URI="/word/webSettings.xml?ContentType=application/vnd.openxmlformats-officedocument.wordprocessingml.webSettings+xml">
        <DigestMethod Algorithm="http://www.w3.org/2000/09/xmldsig#sha1"/>
        <DigestValue>BiCrNqOXpiDlCeqBy1xRfX0ugJ8=</DigestValue>
      </Reference>
    </Manifest>
    <SignatureProperties>
      <SignatureProperty Id="idSignatureTime" Target="#idPackageSignature">
        <mdssi:SignatureTime xmlns:mdssi="http://schemas.openxmlformats.org/package/2006/digital-signature">
          <mdssi:Format>YYYY-MM-DDThh:mm:ssTZD</mdssi:Format>
          <mdssi:Value>2024-09-10T16:34:10Z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16.0.14332/22</OfficeVersion>
          <ApplicationVersion>16.0.14332</ApplicationVersion>
          <Monitors>1</Monitors>
          <HorizontalResolution>2560</HorizontalResolution>
          <VerticalResolution>1440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2024-09-10T16:34:10Z</xd:SigningTime>
          <xd:SigningCertificate>
            <xd:Cert>
              <xd:CertDigest>
                <DigestMethod Algorithm="http://www.w3.org/2000/09/xmldsig#sha1"/>
                <DigestValue>q2btdNcCYM0QDH6xAnD7nSUog5E=</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299665441024915210003596652630685843867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44</TotalTime>
  <Pages>1</Pages>
  <Words>3195</Words>
  <Characters>18216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Admin</cp:lastModifiedBy>
  <cp:revision>6</cp:revision>
  <dcterms:created xsi:type="dcterms:W3CDTF">2023-11-02T12:19:00Z</dcterms:created>
  <dcterms:modified xsi:type="dcterms:W3CDTF">2024-09-09T05:00:00Z</dcterms:modified>
</cp:coreProperties>
</file>