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AB" w:rsidRPr="00D656AB" w:rsidRDefault="00D656AB" w:rsidP="00D656AB">
      <w:pPr>
        <w:widowControl w:val="0"/>
        <w:autoSpaceDE w:val="0"/>
        <w:autoSpaceDN w:val="0"/>
        <w:spacing w:before="3" w:after="0" w:line="274" w:lineRule="exact"/>
        <w:ind w:left="1666" w:right="14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656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D656A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D656A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D656A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before="1" w:after="0" w:line="240" w:lineRule="auto"/>
        <w:ind w:left="1666" w:right="148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D656A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D656A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656A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молодежной</w:t>
      </w:r>
      <w:r w:rsidRPr="00D656A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политики</w:t>
      </w:r>
      <w:r w:rsidRPr="00D656A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Рязанской</w:t>
      </w:r>
      <w:r w:rsidRPr="00D656A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90" w:lineRule="auto"/>
        <w:ind w:left="256" w:firstLine="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</w:t>
      </w:r>
      <w:r w:rsidRPr="00D656AB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БЮДЖЕТНОЕ</w:t>
      </w:r>
      <w:r w:rsidRPr="00D656A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ОБЩЕОБРАЗОВАТЕЛЬНОЕ</w:t>
      </w:r>
      <w:r w:rsidRPr="00D656A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</w:t>
      </w:r>
      <w:r w:rsidRPr="00D656A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«ПОЛЯНСКАЯ</w:t>
      </w:r>
      <w:r w:rsidRPr="00D656A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СРЕДНЯЯ</w:t>
      </w:r>
      <w:r w:rsidRPr="00D656A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ШКОЛА»</w:t>
      </w:r>
      <w:r w:rsidRPr="00D656A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D656A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D656A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РЯЗАНСКИЙ</w:t>
      </w:r>
      <w:r w:rsidRPr="00D656A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МУНИЦИПАЛЬНЫЙ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75" w:lineRule="exact"/>
        <w:ind w:left="3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</w:t>
      </w:r>
      <w:r w:rsidRPr="00D656A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РЯЗАНСКОЙ</w:t>
      </w:r>
      <w:r w:rsidRPr="00D656A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ind w:left="1658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D656A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"Полянская</w:t>
      </w:r>
      <w:r w:rsidRPr="00D656A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4"/>
          <w:szCs w:val="24"/>
          <w:lang w:val="ru-RU"/>
        </w:rPr>
        <w:t>СШ"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D656AB" w:rsidRPr="00D656AB" w:rsidRDefault="00D656AB" w:rsidP="00D656AB">
      <w:pPr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  <w:sectPr w:rsidR="00D656AB" w:rsidRPr="00D656AB">
          <w:pgSz w:w="11900" w:h="16840"/>
          <w:pgMar w:top="520" w:right="560" w:bottom="280" w:left="560" w:header="720" w:footer="720" w:gutter="0"/>
          <w:cols w:space="720"/>
        </w:sectPr>
      </w:pPr>
    </w:p>
    <w:p w:rsidR="00D656AB" w:rsidRPr="00D656AB" w:rsidRDefault="00D656AB" w:rsidP="00D656AB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РАССМОТРЕНО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t>МО</w:t>
      </w:r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учителей</w:t>
      </w:r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начальных</w:t>
      </w:r>
      <w:r w:rsidRPr="00D656AB">
        <w:rPr>
          <w:rFonts w:ascii="Times New Roman" w:eastAsia="Times New Roman" w:hAnsi="Times New Roman" w:cs="Times New Roman"/>
          <w:spacing w:val="10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классов</w:t>
      </w:r>
    </w:p>
    <w:p w:rsidR="00D656AB" w:rsidRPr="00D656AB" w:rsidRDefault="00D656AB" w:rsidP="00D656AB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lang w:val="ru-RU"/>
        </w:rPr>
        <w:br w:type="column"/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СОГЛАСОВАНО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t>Заместитель</w:t>
      </w:r>
      <w:r w:rsidRPr="00D656AB">
        <w:rPr>
          <w:rFonts w:ascii="Times New Roman" w:eastAsia="Times New Roman" w:hAnsi="Times New Roman" w:cs="Times New Roman"/>
          <w:spacing w:val="7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директора</w:t>
      </w:r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по</w:t>
      </w:r>
      <w:r w:rsidRPr="00D656AB">
        <w:rPr>
          <w:rFonts w:ascii="Times New Roman" w:eastAsia="Times New Roman" w:hAnsi="Times New Roman" w:cs="Times New Roman"/>
          <w:spacing w:val="9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УВР</w:t>
      </w:r>
    </w:p>
    <w:p w:rsidR="00D656AB" w:rsidRPr="00D656AB" w:rsidRDefault="00D656AB" w:rsidP="00D656AB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lang w:val="ru-RU"/>
        </w:rPr>
        <w:br w:type="column"/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УТВЕРЖДЕНО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t>Директор</w:t>
      </w:r>
      <w:r w:rsidRPr="00D656AB">
        <w:rPr>
          <w:rFonts w:ascii="Times New Roman" w:eastAsia="Times New Roman" w:hAnsi="Times New Roman" w:cs="Times New Roman"/>
          <w:spacing w:val="10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МБОУ</w:t>
      </w:r>
      <w:r w:rsidRPr="00D656AB">
        <w:rPr>
          <w:rFonts w:ascii="Times New Roman" w:eastAsia="Times New Roman" w:hAnsi="Times New Roman" w:cs="Times New Roman"/>
          <w:spacing w:val="9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"Полянская</w:t>
      </w:r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СШ"</w:t>
      </w:r>
    </w:p>
    <w:p w:rsidR="00D656AB" w:rsidRPr="00D656AB" w:rsidRDefault="00D656AB" w:rsidP="00D656AB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D656AB" w:rsidRPr="00D656A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D656AB" w:rsidRPr="00D656AB" w:rsidRDefault="00D656AB" w:rsidP="00D656AB">
      <w:pPr>
        <w:widowControl w:val="0"/>
        <w:tabs>
          <w:tab w:val="left" w:pos="1606"/>
          <w:tab w:val="left" w:pos="3694"/>
          <w:tab w:val="left" w:pos="5123"/>
          <w:tab w:val="left" w:pos="7211"/>
          <w:tab w:val="left" w:pos="8640"/>
        </w:tabs>
        <w:autoSpaceDE w:val="0"/>
        <w:autoSpaceDN w:val="0"/>
        <w:spacing w:before="178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lastRenderedPageBreak/>
        <w:t xml:space="preserve"> 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proofErr w:type="spellStart"/>
      <w:r w:rsidRPr="00D656AB">
        <w:rPr>
          <w:rFonts w:ascii="Times New Roman" w:eastAsia="Times New Roman" w:hAnsi="Times New Roman" w:cs="Times New Roman"/>
          <w:sz w:val="20"/>
          <w:lang w:val="ru-RU"/>
        </w:rPr>
        <w:t>Пукова</w:t>
      </w:r>
      <w:proofErr w:type="spellEnd"/>
      <w:r w:rsidRPr="00D656AB">
        <w:rPr>
          <w:rFonts w:ascii="Times New Roman" w:eastAsia="Times New Roman" w:hAnsi="Times New Roman" w:cs="Times New Roman"/>
          <w:spacing w:val="4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С.А.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ab/>
      </w:r>
      <w:r w:rsidRPr="00D656AB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Исаева</w:t>
      </w:r>
      <w:r w:rsidRPr="00D656AB">
        <w:rPr>
          <w:rFonts w:ascii="Times New Roman" w:eastAsia="Times New Roman" w:hAnsi="Times New Roman" w:cs="Times New Roman"/>
          <w:spacing w:val="4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Т.А.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ab/>
      </w:r>
      <w:r w:rsidRPr="00D656AB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proofErr w:type="spellStart"/>
      <w:r w:rsidRPr="00D656AB">
        <w:rPr>
          <w:rFonts w:ascii="Times New Roman" w:eastAsia="Times New Roman" w:hAnsi="Times New Roman" w:cs="Times New Roman"/>
          <w:sz w:val="20"/>
          <w:lang w:val="ru-RU"/>
        </w:rPr>
        <w:t>Шарова</w:t>
      </w:r>
      <w:proofErr w:type="spellEnd"/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О.</w:t>
      </w:r>
      <w:proofErr w:type="gramStart"/>
      <w:r w:rsidRPr="00D656AB">
        <w:rPr>
          <w:rFonts w:ascii="Times New Roman" w:eastAsia="Times New Roman" w:hAnsi="Times New Roman" w:cs="Times New Roman"/>
          <w:sz w:val="20"/>
          <w:lang w:val="ru-RU"/>
        </w:rPr>
        <w:t>Ю</w:t>
      </w:r>
      <w:proofErr w:type="gramEnd"/>
    </w:p>
    <w:p w:rsidR="00D656AB" w:rsidRPr="00D656AB" w:rsidRDefault="00D656AB" w:rsidP="00D656AB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D656AB" w:rsidRPr="00D656A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656AB" w:rsidRPr="00D656AB" w:rsidRDefault="00D656AB" w:rsidP="00D656AB">
      <w:pPr>
        <w:widowControl w:val="0"/>
        <w:tabs>
          <w:tab w:val="left" w:pos="910"/>
        </w:tabs>
        <w:autoSpaceDE w:val="0"/>
        <w:autoSpaceDN w:val="0"/>
        <w:spacing w:before="179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от</w:t>
      </w:r>
      <w:r w:rsidRPr="00D656AB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="00CE6CCB">
        <w:rPr>
          <w:rFonts w:ascii="Times New Roman" w:eastAsia="Times New Roman" w:hAnsi="Times New Roman" w:cs="Times New Roman"/>
          <w:sz w:val="20"/>
          <w:u w:val="single"/>
          <w:lang w:val="ru-RU"/>
        </w:rPr>
        <w:t>29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Pr="00D656AB">
        <w:rPr>
          <w:rFonts w:ascii="Times New Roman" w:eastAsia="Times New Roman" w:hAnsi="Times New Roman" w:cs="Times New Roman"/>
          <w:spacing w:val="5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августа202</w:t>
      </w:r>
      <w:r w:rsidR="00CE6CCB">
        <w:rPr>
          <w:rFonts w:ascii="Times New Roman" w:eastAsia="Times New Roman" w:hAnsi="Times New Roman" w:cs="Times New Roman"/>
          <w:sz w:val="20"/>
          <w:lang w:val="ru-RU"/>
        </w:rPr>
        <w:t>4</w:t>
      </w:r>
      <w:r w:rsidRPr="00D656AB">
        <w:rPr>
          <w:rFonts w:ascii="Times New Roman" w:eastAsia="Times New Roman" w:hAnsi="Times New Roman" w:cs="Times New Roman"/>
          <w:spacing w:val="10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г.</w:t>
      </w:r>
    </w:p>
    <w:p w:rsidR="00D656AB" w:rsidRPr="00D656AB" w:rsidRDefault="00D656AB" w:rsidP="00D656AB">
      <w:pPr>
        <w:widowControl w:val="0"/>
        <w:tabs>
          <w:tab w:val="left" w:pos="1816"/>
        </w:tabs>
        <w:autoSpaceDE w:val="0"/>
        <w:autoSpaceDN w:val="0"/>
        <w:spacing w:before="178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lang w:val="ru-RU"/>
        </w:rPr>
        <w:br w:type="column"/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Протокол</w:t>
      </w:r>
      <w:r w:rsidRPr="00D656AB">
        <w:rPr>
          <w:rFonts w:ascii="Times New Roman" w:eastAsia="Times New Roman" w:hAnsi="Times New Roman" w:cs="Times New Roman"/>
          <w:spacing w:val="6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</w:p>
    <w:p w:rsidR="00D656AB" w:rsidRPr="00D656AB" w:rsidRDefault="00D656AB" w:rsidP="00D656AB">
      <w:pPr>
        <w:widowControl w:val="0"/>
        <w:tabs>
          <w:tab w:val="left" w:pos="910"/>
        </w:tabs>
        <w:autoSpaceDE w:val="0"/>
        <w:autoSpaceDN w:val="0"/>
        <w:spacing w:before="179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t>от</w:t>
      </w:r>
      <w:r w:rsidRPr="00D656AB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="00CE6CCB">
        <w:rPr>
          <w:rFonts w:ascii="Times New Roman" w:eastAsia="Times New Roman" w:hAnsi="Times New Roman" w:cs="Times New Roman"/>
          <w:sz w:val="20"/>
          <w:u w:val="single"/>
          <w:lang w:val="ru-RU"/>
        </w:rPr>
        <w:t>29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Pr="00D656AB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августа</w:t>
      </w:r>
      <w:r w:rsidRPr="00D656AB">
        <w:rPr>
          <w:rFonts w:ascii="Times New Roman" w:eastAsia="Times New Roman" w:hAnsi="Times New Roman" w:cs="Times New Roman"/>
          <w:spacing w:val="59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202</w:t>
      </w:r>
      <w:r w:rsidR="00CE6CCB">
        <w:rPr>
          <w:rFonts w:ascii="Times New Roman" w:eastAsia="Times New Roman" w:hAnsi="Times New Roman" w:cs="Times New Roman"/>
          <w:sz w:val="20"/>
          <w:lang w:val="ru-RU"/>
        </w:rPr>
        <w:t>4</w:t>
      </w:r>
      <w:r w:rsidRPr="00D656AB">
        <w:rPr>
          <w:rFonts w:ascii="Times New Roman" w:eastAsia="Times New Roman" w:hAnsi="Times New Roman" w:cs="Times New Roman"/>
          <w:spacing w:val="5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г.</w:t>
      </w:r>
    </w:p>
    <w:p w:rsidR="00D656AB" w:rsidRPr="00D656AB" w:rsidRDefault="00D656AB" w:rsidP="00D656AB">
      <w:pPr>
        <w:widowControl w:val="0"/>
        <w:tabs>
          <w:tab w:val="left" w:pos="1498"/>
        </w:tabs>
        <w:autoSpaceDE w:val="0"/>
        <w:autoSpaceDN w:val="0"/>
        <w:spacing w:before="178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lang w:val="ru-RU"/>
        </w:rPr>
        <w:br w:type="column"/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lastRenderedPageBreak/>
        <w:t>Приказ</w:t>
      </w:r>
      <w:r w:rsidRPr="00D656AB">
        <w:rPr>
          <w:rFonts w:ascii="Times New Roman" w:eastAsia="Times New Roman" w:hAnsi="Times New Roman" w:cs="Times New Roman"/>
          <w:spacing w:val="2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</w:p>
    <w:p w:rsidR="00D656AB" w:rsidRPr="00D656AB" w:rsidRDefault="00D656AB" w:rsidP="00D656AB">
      <w:pPr>
        <w:widowControl w:val="0"/>
        <w:tabs>
          <w:tab w:val="left" w:pos="1018"/>
        </w:tabs>
        <w:autoSpaceDE w:val="0"/>
        <w:autoSpaceDN w:val="0"/>
        <w:spacing w:before="179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D656AB">
        <w:rPr>
          <w:rFonts w:ascii="Times New Roman" w:eastAsia="Times New Roman" w:hAnsi="Times New Roman" w:cs="Times New Roman"/>
          <w:sz w:val="20"/>
          <w:lang w:val="ru-RU"/>
        </w:rPr>
        <w:t>от</w:t>
      </w:r>
      <w:r w:rsidRPr="00D656AB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="00CE6CCB">
        <w:rPr>
          <w:rFonts w:ascii="Times New Roman" w:eastAsia="Times New Roman" w:hAnsi="Times New Roman" w:cs="Times New Roman"/>
          <w:sz w:val="20"/>
          <w:u w:val="single"/>
          <w:lang w:val="ru-RU"/>
        </w:rPr>
        <w:t>30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"</w:t>
      </w:r>
      <w:r w:rsidRPr="00D656AB">
        <w:rPr>
          <w:rFonts w:ascii="Times New Roman" w:eastAsia="Times New Roman" w:hAnsi="Times New Roman" w:cs="Times New Roman"/>
          <w:spacing w:val="5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августа202</w:t>
      </w:r>
      <w:r w:rsidR="00CE6CCB">
        <w:rPr>
          <w:rFonts w:ascii="Times New Roman" w:eastAsia="Times New Roman" w:hAnsi="Times New Roman" w:cs="Times New Roman"/>
          <w:sz w:val="20"/>
          <w:lang w:val="ru-RU"/>
        </w:rPr>
        <w:t>4</w:t>
      </w:r>
      <w:r w:rsidRPr="00D656AB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D656AB">
        <w:rPr>
          <w:rFonts w:ascii="Times New Roman" w:eastAsia="Times New Roman" w:hAnsi="Times New Roman" w:cs="Times New Roman"/>
          <w:sz w:val="20"/>
          <w:lang w:val="ru-RU"/>
        </w:rPr>
        <w:t>г.</w:t>
      </w: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P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D656A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325" w:space="1192"/>
            <w:col w:w="2421" w:space="1096"/>
            <w:col w:w="3746"/>
          </w:cols>
        </w:sect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before="90" w:after="0" w:line="288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(ID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4517936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D656AB" w:rsidRDefault="00D656AB" w:rsidP="00D656AB">
      <w:pPr>
        <w:widowControl w:val="0"/>
        <w:autoSpaceDE w:val="0"/>
        <w:autoSpaceDN w:val="0"/>
        <w:spacing w:before="95" w:after="0" w:line="240" w:lineRule="auto"/>
        <w:ind w:left="1661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D656AB" w:rsidRDefault="00D656AB" w:rsidP="00D656AB">
      <w:pPr>
        <w:widowControl w:val="0"/>
        <w:autoSpaceDE w:val="0"/>
        <w:autoSpaceDN w:val="0"/>
        <w:spacing w:before="60" w:after="0" w:line="240" w:lineRule="auto"/>
        <w:ind w:left="1661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«Изобразительное искусство»</w:t>
      </w: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3172" w:right="29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3 класса начального общего образования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E6CC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 w:rsidR="00CE6CC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7088" w:hanging="14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4307" w:firstLine="1344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4307" w:firstLine="1344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4307" w:firstLine="1344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4307" w:firstLine="1344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4307" w:firstLine="1344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656AB" w:rsidRDefault="00D656AB" w:rsidP="00D656AB">
      <w:pPr>
        <w:widowControl w:val="0"/>
        <w:autoSpaceDE w:val="0"/>
        <w:autoSpaceDN w:val="0"/>
        <w:spacing w:after="0" w:line="288" w:lineRule="auto"/>
        <w:ind w:left="10200" w:hanging="102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Поляны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E6CC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</w:p>
    <w:p w:rsidR="00D656AB" w:rsidRPr="00D656AB" w:rsidRDefault="00D656AB" w:rsidP="00D656AB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D656AB" w:rsidRPr="00D656AB" w:rsidSect="00D656A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63DF7" w:rsidRPr="00956B0F" w:rsidRDefault="00146341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B63DF7" w:rsidRPr="00956B0F" w:rsidRDefault="00146341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3DF7" w:rsidRPr="00956B0F" w:rsidRDefault="0014634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3DF7" w:rsidRPr="00956B0F" w:rsidRDefault="0014634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3DF7" w:rsidRPr="00956B0F" w:rsidRDefault="00146341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66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/>
        <w:ind w:right="432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B63DF7" w:rsidRPr="00956B0F" w:rsidRDefault="00146341">
      <w:pPr>
        <w:autoSpaceDE w:val="0"/>
        <w:autoSpaceDN w:val="0"/>
        <w:spacing w:before="192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63DF7" w:rsidRPr="00956B0F" w:rsidRDefault="001463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павловопосадских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платков.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B63DF7" w:rsidRPr="00956B0F" w:rsidRDefault="00146341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B63DF7" w:rsidRPr="00956B0F" w:rsidRDefault="00146341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66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основе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которого раппорт. Вариативное создание орнаментов на основе одного и того же элемента.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63DF7" w:rsidRPr="00956B0F" w:rsidRDefault="00146341">
      <w:pPr>
        <w:autoSpaceDE w:val="0"/>
        <w:autoSpaceDN w:val="0"/>
        <w:spacing w:before="34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63DF7" w:rsidRPr="00956B0F" w:rsidRDefault="00146341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63DF7" w:rsidRPr="00956B0F" w:rsidRDefault="00146341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63DF7" w:rsidRPr="00956B0F" w:rsidRDefault="00146341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63DF7" w:rsidRPr="00956B0F" w:rsidRDefault="00146341">
      <w:pPr>
        <w:autoSpaceDE w:val="0"/>
        <w:autoSpaceDN w:val="0"/>
        <w:spacing w:before="70" w:after="0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B63DF7" w:rsidRPr="00956B0F" w:rsidRDefault="00146341">
      <w:pPr>
        <w:autoSpaceDE w:val="0"/>
        <w:autoSpaceDN w:val="0"/>
        <w:spacing w:before="262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B63DF7" w:rsidRPr="00956B0F" w:rsidRDefault="00146341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956B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B63DF7" w:rsidRPr="00956B0F" w:rsidRDefault="00146341">
      <w:pPr>
        <w:autoSpaceDE w:val="0"/>
        <w:autoSpaceDN w:val="0"/>
        <w:spacing w:before="262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63DF7" w:rsidRPr="00956B0F" w:rsidRDefault="00146341">
      <w:pPr>
        <w:autoSpaceDE w:val="0"/>
        <w:autoSpaceDN w:val="0"/>
        <w:spacing w:before="166" w:after="0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B63DF7" w:rsidRPr="00956B0F" w:rsidRDefault="0014634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66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B63DF7" w:rsidRPr="00956B0F" w:rsidRDefault="0014634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B63DF7" w:rsidRPr="00956B0F" w:rsidRDefault="001463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3DF7" w:rsidRPr="00956B0F" w:rsidRDefault="001463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3DF7" w:rsidRPr="00956B0F" w:rsidRDefault="001463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63DF7" w:rsidRPr="00956B0F" w:rsidRDefault="00146341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56B0F">
        <w:rPr>
          <w:lang w:val="ru-RU"/>
        </w:rPr>
        <w:tab/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квестах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в обсуждении впечатлений от виртуальных путешествий.</w:t>
      </w:r>
      <w:proofErr w:type="gramEnd"/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956B0F">
        <w:rPr>
          <w:lang w:val="ru-RU"/>
        </w:rPr>
        <w:br/>
      </w: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66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3DF7" w:rsidRPr="00956B0F" w:rsidRDefault="001463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6B0F">
        <w:rPr>
          <w:lang w:val="ru-RU"/>
        </w:rPr>
        <w:tab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B63DF7" w:rsidRPr="00956B0F" w:rsidRDefault="0014634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, предложенных учителем.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64" w:line="220" w:lineRule="exact"/>
        <w:rPr>
          <w:lang w:val="ru-RU"/>
        </w:rPr>
      </w:pPr>
    </w:p>
    <w:p w:rsidR="00B63DF7" w:rsidRDefault="0014634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63DF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B63DF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открытку, совмещая в ней рисунок с коротким текстом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рассмотрения детских книг разного построения.;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Б. А.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Дехтерёв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В. Г.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Ю. А. Васнецов, В. А. Чижиков, Е. И.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Л. В. Владимирский, Н. Г.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Гольц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по выбору учителя и учащихся).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Обсуждать, анализировать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любимых книг и их иллюстрации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отношения лица человека на основе схемы лица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</w:tr>
      <w:tr w:rsidR="00B63DF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композиции натюрморта по наблюдению натуры или по представлению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proofErr w:type="gram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</w:t>
            </w:r>
            <w:proofErr w:type="gramEnd"/>
          </w:p>
          <w:p w:rsidR="00B63DF7" w:rsidRPr="00956B0F" w:rsidRDefault="00146341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proofErr w:type="gram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Ф. Стожаров) и западноевропейских художников (например, В. Ван Гог, А. Матисс, П. Сезанн).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сюжет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настроение, выраженное в натюрмортах известных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неба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пейзажистов, передающие разные состояния в природе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творческую композицию на тему «Пейзаж».;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ортрет товарища 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482"/>
              <w:jc w:val="both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 художников по оформлению праздников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занавеса или декораций 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выбранному сюжету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основе наблюдений, по памяти и по представлению);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  <w:tr w:rsidR="00B63DF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епку образа персонажа (или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956B0F">
              <w:rPr>
                <w:lang w:val="ru-RU"/>
              </w:rPr>
              <w:br/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персонажей сказки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6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добавления некоторых деталей для придания характера, увиденного в предмете («одушевление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разных видах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памятники, парковая скульптура, мелкая пластика, рельеф разных видов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48"/>
        </w:trPr>
        <w:tc>
          <w:tcPr>
            <w:tcW w:w="69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1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искусство</w:t>
            </w:r>
            <w:proofErr w:type="spellEnd"/>
          </w:p>
        </w:tc>
      </w:tr>
      <w:tr w:rsidR="00B63DF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деревянной посуды, о Гжели, Хохломе — народных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промыслах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некоторые кистевые приёмы создания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Стараться увидеть красоту,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композицию,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применения сетчатых орнаментов (а также модульных орнаментов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сетчатом орнаменте.;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штампов или трафаретов для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раппорта (повторения элемента узора) в орнаменте.;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7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50" w:lineRule="auto"/>
              <w:ind w:left="72" w:right="720"/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композиции </w:t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павловопосадских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платков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видах композиции,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орнамента в квадрате.; Выполнить авторский эскиз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платка в виде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B63DF7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архитектурных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достопримечательностей своего города (села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ландшафтных дизайнеров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проект образа парка в виде макета или рисунка (или аппликации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proofErr w:type="gram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малых архитектурных форм, наполняющих городское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аппликаций из цветной бумаги, путём вырезания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макетирования — по выбору учителя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транспортных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956B0F">
              <w:rPr>
                <w:lang w:val="ru-RU"/>
              </w:rPr>
              <w:br/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транспортное средство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Графический рисунок (индивидуально) или тематическое панно «Образ моего города</w:t>
            </w:r>
            <w:proofErr w:type="gram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рисунок 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—с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иллюстрации известных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 детских книг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архитектуре здания и обсуждать их особенности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структурные компоненты и архитектурные особенности классических произведений архитектуры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 назначение основных видов пространственных искусств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собственно изобразительных искусств: живопись, графику, скульптуру.;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 сходного сюжета (портреты, пейзажи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</w:t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в изобразительном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Саврасова</w:t>
            </w:r>
            <w:proofErr w:type="spellEnd"/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В. Д. Поленова, А. И. Куинджи, И. К. Айвазовского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</w:t>
            </w:r>
          </w:p>
          <w:p w:rsidR="00B63DF7" w:rsidRPr="00956B0F" w:rsidRDefault="00146341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(интерактивные) путешествия в художественные музеи (по выбору учителя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художественных музеев, а также где они находятся и чему посвящены их коллекции.;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2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B63D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  <w:proofErr w:type="spellEnd"/>
          </w:p>
        </w:tc>
      </w:tr>
      <w:tr w:rsidR="00B63DF7">
        <w:trPr>
          <w:trHeight w:hRule="exact" w:val="3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(геометрических фигур) могут быть простые силуэты машинок, птичек, облаков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графическом редакторе.;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спокойно, не спешат (то же задание может быть дано на сюжет «Полёт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птиц»).;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графическом редакторе создание рисунка элемента орнамента (паттерна), его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простого узора с помощью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редактора (создать паттерн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раппорта: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симметричные переворачивания при создании орнамента.;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(соотношения) частей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компьютерного редактора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956B0F">
              <w:rPr>
                <w:lang w:val="ru-RU"/>
              </w:rPr>
              <w:br/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совмещения векторного рисунка или фотографии с текстом.;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</w:t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Manager</w:t>
            </w: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956B0F">
              <w:rPr>
                <w:lang w:val="ru-RU"/>
              </w:rPr>
              <w:br/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 https://resh.edu.ru/</w:t>
            </w:r>
          </w:p>
        </w:tc>
      </w:tr>
      <w:tr w:rsidR="00B63DF7">
        <w:trPr>
          <w:trHeight w:hRule="exact" w:val="32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964"/>
        <w:gridCol w:w="528"/>
        <w:gridCol w:w="1106"/>
        <w:gridCol w:w="1140"/>
        <w:gridCol w:w="5764"/>
      </w:tblGrid>
      <w:tr w:rsidR="00B63DF7">
        <w:trPr>
          <w:trHeight w:hRule="exact" w:val="328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78" w:line="220" w:lineRule="exact"/>
      </w:pPr>
    </w:p>
    <w:p w:rsidR="00B63DF7" w:rsidRDefault="0014634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399"/>
        <w:gridCol w:w="1559"/>
      </w:tblGrid>
      <w:tr w:rsidR="00B63DF7" w:rsidTr="001D3FE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63DF7" w:rsidTr="001D3FE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3DF7" w:rsidRDefault="00B63DF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F7" w:rsidRDefault="00B63DF7"/>
        </w:tc>
      </w:tr>
      <w:tr w:rsidR="001D3FEE" w:rsidTr="001D3FEE">
        <w:trPr>
          <w:trHeight w:hRule="exact" w:val="21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Поздравительная открытка. Открытка-пожелание.</w:t>
            </w:r>
          </w:p>
          <w:p w:rsidR="001D3FEE" w:rsidRPr="00956B0F" w:rsidRDefault="001D3FEE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 открытки: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E93F50"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Эскизы обложки и иллюстраций к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детской книге сказок (сказка по выбору). Рисунок буквицы. Макет книги-игрушки.</w:t>
            </w:r>
          </w:p>
          <w:p w:rsidR="001D3FEE" w:rsidRPr="00956B0F" w:rsidRDefault="001D3FE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изображения и текста. Расположение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и текста на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развороте книги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E93F50"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3FEE" w:rsidTr="001D3FEE">
        <w:trPr>
          <w:trHeight w:hRule="exact" w:val="1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творчеством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некоторых известных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иллюстраторов детской книги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E93F50"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3FEE" w:rsidTr="001D3FEE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Эскиз плаката или афиши.</w:t>
            </w:r>
          </w:p>
          <w:p w:rsidR="001D3FEE" w:rsidRPr="00956B0F" w:rsidRDefault="001D3FEE">
            <w:pPr>
              <w:autoSpaceDE w:val="0"/>
              <w:autoSpaceDN w:val="0"/>
              <w:spacing w:before="70" w:after="0" w:line="274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шрифта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изображения. Особенности композиции плаката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 w:rsidRPr="00E93F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93F50"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4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лица человека.</w:t>
            </w:r>
          </w:p>
          <w:p w:rsidR="001D3FEE" w:rsidRPr="00956B0F" w:rsidRDefault="001D3FE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Строение: пропорции,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взаиморасположение частей лица. Эскиз маски для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маскарада: изображение лица-маски персонажа с ярко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Pr="00E93F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93F50">
              <w:rPr>
                <w:color w:val="000000"/>
                <w:sz w:val="24"/>
                <w:szCs w:val="24"/>
              </w:rPr>
              <w:t>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31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Натюрморт из простых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с натуры или по представлению.</w:t>
            </w:r>
          </w:p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Композиционный натюрморт.</w:t>
            </w:r>
          </w:p>
          <w:p w:rsidR="001D3FEE" w:rsidRPr="00956B0F" w:rsidRDefault="001D3FEE" w:rsidP="005857B8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жанром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натюрморта в творчестве отечественных художников западноевропейских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E93F50">
              <w:rPr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9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Пейзаж в живописи. Пейзаж,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передающий состояния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E93F50">
              <w:rPr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3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 w:rsidP="005857B8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 человека (по памяти и по представлению, с опорой на натуру). Выражение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портрете (автопортрете)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человека,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его личности; использование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выразительных возможностей композиционного размещения изображения в плоскости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E93F50">
              <w:rPr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Сюжетная композиция «В цирке» (по памяти и 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представлению)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93F50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93F50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13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 в театре: эскиз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занавеса (или декораций) для спектакля со сказочным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 (сказка по выбору)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E93F50">
              <w:rPr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0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«Праздник в городе» (гуашь по цветной бумаге, возможно совмещение с наклейками в виде коллажа 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E93F50">
              <w:rPr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1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 w:rsidP="005857B8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сказочного персонажа на основе сюжета известной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или создание этого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 в технике </w:t>
            </w:r>
            <w:r w:rsidRPr="00956B0F">
              <w:rPr>
                <w:lang w:val="ru-RU"/>
              </w:rPr>
              <w:br/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9D3DE6">
              <w:rPr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9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игрушки из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подручного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нехудожественного материала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9D3DE6">
              <w:rPr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1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знаний о видах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скульптуры (по назначению) и жанрах скульптуры (по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сюжету изображения)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E93F50">
              <w:rPr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 w:rsidP="005857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Лепка эскиза парковой скульптуры (пластилин или глина)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ыражение пластики движения в скульптуре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E93F50">
              <w:rPr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  <w:tr w:rsidR="001D3FEE" w:rsidTr="001D3FEE">
        <w:trPr>
          <w:trHeight w:hRule="exact" w:val="2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 w:rsidP="00956B0F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исполнения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орнаментов и эскизы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украшения посуды из дерева и глины в традициях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художественных промыслов (Хохлома, Гжель) или в традициях промыслов других регионов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E93F50">
              <w:rPr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1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Эскизы орнаментов для росписи тканей. Раппорт.</w:t>
            </w:r>
          </w:p>
          <w:p w:rsidR="001D3FEE" w:rsidRPr="00956B0F" w:rsidRDefault="001D3FE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Трафарет и создание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 при помощи печаток или штампов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E93F50">
              <w:rPr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36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Эскизы орнамента для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росписи платка: симметрия или асимметрия построения композиции, статика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динамика узора, ритмические чередования мотивов,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наличие </w:t>
            </w: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омпозиционного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центра, роспись по канве и др.</w:t>
            </w:r>
          </w:p>
          <w:p w:rsidR="001D3FEE" w:rsidRPr="00956B0F" w:rsidRDefault="001D3FEE" w:rsidP="005857B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E93F50">
              <w:rPr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зарисовки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карандашами архитектурных достопримечательностей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своего города или села (по памяти или на основе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 и фотографий)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E93F50">
              <w:rPr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6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 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садово-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паркового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пространства на плоскости (аппликация,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коллаж) или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пространственном макете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(использование бумаги,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картона, пенопласта и других подручных материалов)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9D3DE6">
              <w:rPr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Дизайн в городе.</w:t>
            </w:r>
          </w:p>
          <w:p w:rsidR="001D3FEE" w:rsidRPr="00956B0F" w:rsidRDefault="001D3FEE" w:rsidP="00956B0F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proofErr w:type="gram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 (эскизы)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малых архитектурных форм в городе (ажурные ограды,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фонари, остановки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транспорта, скамейки, киоски, беседки)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9D3DE6">
              <w:rPr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D3DE6">
              <w:rPr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9D3DE6">
              <w:rPr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E93F50">
              <w:rPr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9D3DE6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D3DE6">
              <w:rPr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E93F50">
              <w:rPr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Pr="00E93F5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3F50"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E93F50">
              <w:rPr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E93F50">
              <w:rPr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E93F50">
              <w:rPr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Pr="00E93F5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93F50"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93F50">
              <w:rPr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E93F50">
              <w:rPr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D3FEE" w:rsidTr="001D3FEE">
        <w:trPr>
          <w:trHeight w:hRule="exact" w:val="24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3FEE" w:rsidRPr="00956B0F" w:rsidRDefault="001D3FE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Pr="00E93F50" w:rsidRDefault="001D3FEE" w:rsidP="00F01DB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E93F50">
              <w:rPr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FEE" w:rsidRDefault="001D3FEE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B63DF7" w:rsidTr="005857B8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Дизайн транспортных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средств. Транспорт в городе.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Рисунки реальных или фантастических машин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3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Графический рисунок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(индивидуально) 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тематическое панно «Образ моего города» (села) в виде коллективной работы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(композиционная склейк</w:t>
            </w:r>
            <w:proofErr w:type="gram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аппликация рисунков зданий и других элементов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городского пространства,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выполненных индивидуально)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11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детских книгах и дизайн детской книги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4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окружающего мира по теме «Архитектура, улицы моего города».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архитектуры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(по выбору учителя), их значение в современном мире.</w:t>
            </w:r>
          </w:p>
          <w:p w:rsidR="00B63DF7" w:rsidRPr="00956B0F" w:rsidRDefault="00146341" w:rsidP="00956B0F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Виртуальное путешествие: памятники архитектуры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 и Санкт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етербурга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Знания о видах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искусств: виды определяются 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назначению произведений в жизни людей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23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 — живописи,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графике, скульптуре —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определяются предметом изображения и служат для классификации и сравнения содержания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4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крупнейших отечественных художников-пейзажистов: И. И. Шишкина, И. И. Левитана, А. К.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proofErr w:type="spellStart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Саврасова</w:t>
            </w:r>
            <w:proofErr w:type="spellEnd"/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 Д. Поленова, А. И. Куинджи, И. К.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Айвазовского (и других по выбору учителя).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крупнейших отечественных портретистов: В. И. Сурикова, И. Е. Репина, В. А. Серова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46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музеи.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(интерактивные) путешествия в художественные музеи: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Государственную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Третьяковскую галерею,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Государственный Эрмитаж, Государственный Русский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музей, Государственный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музей изобразительных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 имени А. С.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Пушкина. Экскурсии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местные художественные музеи и галереи.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RPr="00956B0F" w:rsidTr="005857B8">
        <w:trPr>
          <w:trHeight w:hRule="exact" w:val="48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58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146341"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по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эмоциональному восприятию ритмов расположения пятен на плоскости: покой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(статика), разные направления и ритмы движения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(собрались, разбежались,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догоняют, улетают и т. д.).</w:t>
            </w:r>
          </w:p>
          <w:p w:rsidR="00B63DF7" w:rsidRPr="00956B0F" w:rsidRDefault="00146341" w:rsidP="00956B0F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Вместо пятен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(геометрических фигур)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могут быть простые силуэты машинок, птичек, облаков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B63DF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63DF7" w:rsidTr="005857B8">
        <w:trPr>
          <w:trHeight w:hRule="exact" w:val="40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графическом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редакторе создание рисунка элемента орнамента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(паттерна), его копирование, многократное повторение, в том числе с поворотами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вокруг оси рисунка,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орнамента, в основе которого раппорт.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Вариативное создание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орнаментов на основе одного и того же элемента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63DF7" w:rsidTr="005857B8">
        <w:trPr>
          <w:trHeight w:hRule="exact" w:val="33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мимики лица в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(или в другом графическом редакторе).</w:t>
            </w:r>
          </w:p>
          <w:p w:rsidR="00B63DF7" w:rsidRPr="00956B0F" w:rsidRDefault="0014634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с помощью графического редактора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векторного изображения, фотографии и шрифта для создания плаката или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поздравительной открытки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 w:rsidP="00956B0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  <w:tr w:rsidR="00B63DF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Редактирование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 в программе </w:t>
            </w:r>
            <w:r w:rsidRPr="00956B0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Picture</w:t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Manager</w:t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изменение яркости, контраста,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насыщенности цвета; обрезка, поворот, отражение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3DF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Виртуальные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в главные </w:t>
            </w:r>
            <w:r w:rsidRPr="00956B0F">
              <w:rPr>
                <w:lang w:val="ru-RU"/>
              </w:rPr>
              <w:br/>
            </w: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музеи и музеи местные</w:t>
            </w:r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63DF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63DF7" w:rsidRPr="00956B0F" w:rsidRDefault="0014634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56B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1463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DF7" w:rsidRDefault="00B63DF7"/>
        </w:tc>
      </w:tr>
    </w:tbl>
    <w:p w:rsidR="00B63DF7" w:rsidRDefault="00B63DF7">
      <w:pPr>
        <w:autoSpaceDE w:val="0"/>
        <w:autoSpaceDN w:val="0"/>
        <w:spacing w:after="0" w:line="14" w:lineRule="exact"/>
      </w:pPr>
    </w:p>
    <w:p w:rsidR="00B63DF7" w:rsidRDefault="00B63DF7">
      <w:pPr>
        <w:sectPr w:rsidR="00B63DF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DF7" w:rsidRDefault="00B63DF7">
      <w:pPr>
        <w:autoSpaceDE w:val="0"/>
        <w:autoSpaceDN w:val="0"/>
        <w:spacing w:after="78" w:line="220" w:lineRule="exact"/>
      </w:pPr>
    </w:p>
    <w:p w:rsidR="00B63DF7" w:rsidRDefault="0014634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63DF7" w:rsidRDefault="0014634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63DF7" w:rsidRPr="00956B0F" w:rsidRDefault="00146341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63DF7" w:rsidRPr="00956B0F" w:rsidRDefault="00146341">
      <w:pPr>
        <w:autoSpaceDE w:val="0"/>
        <w:autoSpaceDN w:val="0"/>
        <w:spacing w:before="262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63DF7" w:rsidRPr="00956B0F" w:rsidRDefault="00146341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Светлана Шейкина: Изобразительное искусство. 3 класс. Методическое пособие для УМК "Школа России" (Просвещение) (+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B63DF7" w:rsidRPr="00956B0F" w:rsidRDefault="00146341">
      <w:pPr>
        <w:autoSpaceDE w:val="0"/>
        <w:autoSpaceDN w:val="0"/>
        <w:spacing w:before="600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63DF7" w:rsidRPr="00956B0F" w:rsidRDefault="00146341">
      <w:pPr>
        <w:autoSpaceDE w:val="0"/>
        <w:autoSpaceDN w:val="0"/>
        <w:spacing w:before="166" w:after="0" w:line="262" w:lineRule="auto"/>
        <w:ind w:right="86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6B0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DF7" w:rsidRPr="00956B0F" w:rsidRDefault="00B63DF7">
      <w:pPr>
        <w:autoSpaceDE w:val="0"/>
        <w:autoSpaceDN w:val="0"/>
        <w:spacing w:after="78" w:line="220" w:lineRule="exact"/>
        <w:rPr>
          <w:lang w:val="ru-RU"/>
        </w:rPr>
      </w:pP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63DF7" w:rsidRPr="00956B0F" w:rsidRDefault="00146341">
      <w:pPr>
        <w:autoSpaceDE w:val="0"/>
        <w:autoSpaceDN w:val="0"/>
        <w:spacing w:before="34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63DF7" w:rsidRPr="00956B0F" w:rsidRDefault="00146341">
      <w:pPr>
        <w:autoSpaceDE w:val="0"/>
        <w:autoSpaceDN w:val="0"/>
        <w:spacing w:before="16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Графические материалы: </w:t>
      </w:r>
    </w:p>
    <w:p w:rsidR="00B63DF7" w:rsidRPr="00956B0F" w:rsidRDefault="00146341">
      <w:pPr>
        <w:autoSpaceDE w:val="0"/>
        <w:autoSpaceDN w:val="0"/>
        <w:spacing w:before="406" w:after="0" w:line="283" w:lineRule="auto"/>
        <w:ind w:right="3600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1 Цветные карандаши 12-цветов;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2 Фломастеры 12-цветов;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3 Восковые мелки - восковая пастель;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4 Простые карандаш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от М до 4,5М);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5 Точилка для карандашей, ластик;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6 Сухая пастель;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7 Пастельная бумага 2-3 цвета (беж, черный, голубой) формат А4. </w:t>
      </w:r>
    </w:p>
    <w:p w:rsidR="00B63DF7" w:rsidRPr="00956B0F" w:rsidRDefault="00146341">
      <w:pPr>
        <w:autoSpaceDE w:val="0"/>
        <w:autoSpaceDN w:val="0"/>
        <w:spacing w:before="40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Материалы для живописи: </w:t>
      </w:r>
    </w:p>
    <w:p w:rsidR="00B63DF7" w:rsidRPr="00956B0F" w:rsidRDefault="00146341">
      <w:pPr>
        <w:autoSpaceDE w:val="0"/>
        <w:autoSpaceDN w:val="0"/>
        <w:spacing w:before="406" w:after="0" w:line="281" w:lineRule="auto"/>
        <w:ind w:right="864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1 Гуашь 9-цвето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в(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Луч, Гамма);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2 Акварель 10-12 цветов;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3 Кисти №1-2, №6-7, №10-11; всего: 3 круглые(белка, пони) и 3 плоские (синтетика, щетина); 4 Бумага формата А-3 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5 Альбомные листы формата А-3, альбом А-4. </w:t>
      </w:r>
    </w:p>
    <w:p w:rsidR="00B63DF7" w:rsidRPr="00956B0F" w:rsidRDefault="00146341">
      <w:pPr>
        <w:autoSpaceDE w:val="0"/>
        <w:autoSpaceDN w:val="0"/>
        <w:spacing w:before="70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6 Банка для воды </w:t>
      </w:r>
    </w:p>
    <w:p w:rsidR="00B63DF7" w:rsidRPr="00956B0F" w:rsidRDefault="00146341">
      <w:pPr>
        <w:autoSpaceDE w:val="0"/>
        <w:autoSpaceDN w:val="0"/>
        <w:spacing w:before="40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Материалы для скульптуры: </w:t>
      </w:r>
    </w:p>
    <w:p w:rsidR="00B63DF7" w:rsidRPr="00956B0F" w:rsidRDefault="00146341">
      <w:pPr>
        <w:autoSpaceDE w:val="0"/>
        <w:autoSpaceDN w:val="0"/>
        <w:spacing w:before="40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Пластилин, стеки, дощечка пластиковая. </w:t>
      </w:r>
    </w:p>
    <w:p w:rsidR="00B63DF7" w:rsidRPr="00956B0F" w:rsidRDefault="00146341">
      <w:pPr>
        <w:autoSpaceDE w:val="0"/>
        <w:autoSpaceDN w:val="0"/>
        <w:spacing w:before="406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конструирования: </w:t>
      </w:r>
    </w:p>
    <w:p w:rsidR="00B63DF7" w:rsidRPr="00956B0F" w:rsidRDefault="00146341">
      <w:pPr>
        <w:autoSpaceDE w:val="0"/>
        <w:autoSpaceDN w:val="0"/>
        <w:spacing w:before="406" w:after="0" w:line="283" w:lineRule="auto"/>
        <w:ind w:right="2016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1 Цветная бумага двусторонняя(5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цв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. по 10 листов);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2 Цветной картон двусторонни</w:t>
      </w:r>
      <w:proofErr w:type="gram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плотная бумага для принтера)5 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цв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. по 10 листов); 3 Клей-карандаш, клей-</w:t>
      </w:r>
      <w:proofErr w:type="spellStart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пва</w:t>
      </w:r>
      <w:proofErr w:type="spellEnd"/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, скотч, ножницы;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4 Бумага рулонная (обои), бумага гофрированная (3-5цв.);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5 Палочки от мороженого; </w:t>
      </w:r>
      <w:r w:rsidRPr="00956B0F">
        <w:rPr>
          <w:lang w:val="ru-RU"/>
        </w:rPr>
        <w:br/>
      </w: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 xml:space="preserve">6 Линейка 20см. </w:t>
      </w:r>
    </w:p>
    <w:p w:rsidR="00B63DF7" w:rsidRPr="00956B0F" w:rsidRDefault="00146341">
      <w:pPr>
        <w:autoSpaceDE w:val="0"/>
        <w:autoSpaceDN w:val="0"/>
        <w:spacing w:before="262"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63DF7" w:rsidRPr="00956B0F" w:rsidRDefault="00146341" w:rsidP="00D656AB">
      <w:pPr>
        <w:autoSpaceDE w:val="0"/>
        <w:autoSpaceDN w:val="0"/>
        <w:spacing w:after="0" w:line="24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Ноутбук учителя</w:t>
      </w:r>
    </w:p>
    <w:p w:rsidR="00B63DF7" w:rsidRPr="00956B0F" w:rsidRDefault="00146341" w:rsidP="00D656AB">
      <w:pPr>
        <w:autoSpaceDE w:val="0"/>
        <w:autoSpaceDN w:val="0"/>
        <w:spacing w:after="0" w:line="24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B63DF7" w:rsidRPr="00956B0F" w:rsidRDefault="00146341" w:rsidP="00D656AB">
      <w:pPr>
        <w:autoSpaceDE w:val="0"/>
        <w:autoSpaceDN w:val="0"/>
        <w:spacing w:after="0" w:line="24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B63DF7" w:rsidRPr="00956B0F" w:rsidRDefault="00146341" w:rsidP="00D656AB">
      <w:pPr>
        <w:autoSpaceDE w:val="0"/>
        <w:autoSpaceDN w:val="0"/>
        <w:spacing w:after="0" w:line="24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МФУ</w:t>
      </w:r>
    </w:p>
    <w:p w:rsidR="00B63DF7" w:rsidRPr="00956B0F" w:rsidRDefault="00146341" w:rsidP="00D656AB">
      <w:pPr>
        <w:autoSpaceDE w:val="0"/>
        <w:autoSpaceDN w:val="0"/>
        <w:spacing w:after="0" w:line="24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Экранно-звуковые пособия</w:t>
      </w:r>
    </w:p>
    <w:p w:rsidR="00B63DF7" w:rsidRPr="00956B0F" w:rsidRDefault="00146341">
      <w:pPr>
        <w:autoSpaceDE w:val="0"/>
        <w:autoSpaceDN w:val="0"/>
        <w:spacing w:after="0" w:line="230" w:lineRule="auto"/>
        <w:rPr>
          <w:lang w:val="ru-RU"/>
        </w:rPr>
      </w:pPr>
      <w:r w:rsidRPr="00956B0F">
        <w:rPr>
          <w:rFonts w:ascii="Times New Roman" w:eastAsia="Times New Roman" w:hAnsi="Times New Roman"/>
          <w:color w:val="000000"/>
          <w:sz w:val="24"/>
          <w:lang w:val="ru-RU"/>
        </w:rPr>
        <w:t>Видеофильмы по предмету (в том числе в цифровой форме).</w:t>
      </w:r>
    </w:p>
    <w:p w:rsidR="00B63DF7" w:rsidRPr="00956B0F" w:rsidRDefault="00B63DF7">
      <w:pPr>
        <w:rPr>
          <w:lang w:val="ru-RU"/>
        </w:rPr>
        <w:sectPr w:rsidR="00B63DF7" w:rsidRPr="00956B0F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46341" w:rsidRPr="00956B0F" w:rsidRDefault="00146341">
      <w:pPr>
        <w:rPr>
          <w:lang w:val="ru-RU"/>
        </w:rPr>
      </w:pPr>
    </w:p>
    <w:sectPr w:rsidR="00146341" w:rsidRPr="00956B0F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687"/>
    <w:rsid w:val="00146341"/>
    <w:rsid w:val="0015074B"/>
    <w:rsid w:val="001D3FEE"/>
    <w:rsid w:val="0029639D"/>
    <w:rsid w:val="00326F90"/>
    <w:rsid w:val="004E5287"/>
    <w:rsid w:val="005857B8"/>
    <w:rsid w:val="00956B0F"/>
    <w:rsid w:val="00AA1D8D"/>
    <w:rsid w:val="00B47730"/>
    <w:rsid w:val="00B63DF7"/>
    <w:rsid w:val="00BF02EB"/>
    <w:rsid w:val="00CB0664"/>
    <w:rsid w:val="00CE6CCB"/>
    <w:rsid w:val="00D656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kOBIvLfjbjcb4NMwpEAu9kMCYVUuujNzjGIQXNsMNKk=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PfYIWYkv59dzYr/f9YdXycSONqSUuErCeAYKGYDIZjc=</DigestValue>
    </Reference>
  </SignedInfo>
  <SignatureValue>c2raRtT1KKz88+//VEDh7rUqW2geI5xUW3UX95gSsvIxP8xqPMiraAzrV8H94eQP
f3hjYKvj11RzzY65j8+PKg==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C09wwMtyHENIfaJFc6DZtqwvA80=</DigestValue>
      </Reference>
      <Reference URI="/word/fontTable.xml?ContentType=application/vnd.openxmlformats-officedocument.wordprocessingml.fontTable+xml">
        <DigestMethod Algorithm="http://www.w3.org/2000/09/xmldsig#sha1"/>
        <DigestValue>2PCnivmW09OZrocXxsETTG3oNGM=</DigestValue>
      </Reference>
      <Reference URI="/word/numbering.xml?ContentType=application/vnd.openxmlformats-officedocument.wordprocessingml.numbering+xml">
        <DigestMethod Algorithm="http://www.w3.org/2000/09/xmldsig#sha1"/>
        <DigestValue>6pn/hPtEJNvYXrO/2qk/juE8NQM=</DigestValue>
      </Reference>
      <Reference URI="/word/settings.xml?ContentType=application/vnd.openxmlformats-officedocument.wordprocessingml.settings+xml">
        <DigestMethod Algorithm="http://www.w3.org/2000/09/xmldsig#sha1"/>
        <DigestValue>SXX+DZyMxo+0e+YH+AnVrYOXAcI=</DigestValue>
      </Reference>
      <Reference URI="/word/styles.xml?ContentType=application/vnd.openxmlformats-officedocument.wordprocessingml.styles+xml">
        <DigestMethod Algorithm="http://www.w3.org/2000/09/xmldsig#sha1"/>
        <DigestValue>a5NILD5ZNf9p536kvx6HFHdPKW8=</DigestValue>
      </Reference>
      <Reference URI="/word/stylesWithEffects.xml?ContentType=application/vnd.ms-word.stylesWithEffects+xml">
        <DigestMethod Algorithm="http://www.w3.org/2000/09/xmldsig#sha1"/>
        <DigestValue>AUkIeEg8z+fy0Rdm/lnOFpH0dZI=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I3Gc1OE3g+6/Bx+D495fv4NhH/0=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2024-09-09T07:17:08Z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2024-09-09T07:17:08Z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A9A32-3F4F-4B30-98C9-C009B3C3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8082</Words>
  <Characters>46069</Characters>
  <Application>Microsoft Office Word</Application>
  <DocSecurity>0</DocSecurity>
  <Lines>383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8</cp:revision>
  <dcterms:created xsi:type="dcterms:W3CDTF">2022-07-12T12:55:00Z</dcterms:created>
  <dcterms:modified xsi:type="dcterms:W3CDTF">2024-09-07T07:36:00Z</dcterms:modified>
  <cp:category/>
</cp:coreProperties>
</file>